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F" w:rsidRPr="001F7383" w:rsidRDefault="00D115E7" w:rsidP="00D115E7">
      <w:pPr>
        <w:pStyle w:val="Otsikko"/>
        <w:rPr>
          <w:lang w:val="fi-FI"/>
        </w:rPr>
      </w:pPr>
      <w:r w:rsidRPr="001F7383">
        <w:rPr>
          <w:lang w:val="fi-FI"/>
        </w:rPr>
        <w:t>HESTIA-ARKKITYYPIN PARADOKSIT</w:t>
      </w:r>
    </w:p>
    <w:p w:rsidR="00D115E7" w:rsidRDefault="001F7383" w:rsidP="00D115E7">
      <w:pPr>
        <w:rPr>
          <w:rFonts w:ascii="Comic Sans MS" w:hAnsi="Comic Sans MS"/>
          <w:sz w:val="28"/>
          <w:lang w:val="fi-FI"/>
        </w:rPr>
      </w:pPr>
      <w:proofErr w:type="spellStart"/>
      <w:r w:rsidRPr="001F7383">
        <w:rPr>
          <w:rFonts w:ascii="Comic Sans MS" w:hAnsi="Comic Sans MS"/>
          <w:sz w:val="28"/>
          <w:lang w:val="fi-FI"/>
        </w:rPr>
        <w:t>Hestian</w:t>
      </w:r>
      <w:proofErr w:type="spellEnd"/>
      <w:r w:rsidRPr="001F7383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1F7383">
        <w:rPr>
          <w:rFonts w:ascii="Comic Sans MS" w:hAnsi="Comic Sans MS"/>
          <w:sz w:val="28"/>
          <w:lang w:val="fi-FI"/>
        </w:rPr>
        <w:t>Vestan</w:t>
      </w:r>
      <w:proofErr w:type="spellEnd"/>
      <w:r w:rsidRPr="001F7383">
        <w:rPr>
          <w:rFonts w:ascii="Comic Sans MS" w:hAnsi="Comic Sans MS"/>
          <w:sz w:val="28"/>
          <w:lang w:val="fi-FI"/>
        </w:rPr>
        <w:t xml:space="preserve"> temppelit olivat </w:t>
      </w:r>
      <w:proofErr w:type="spellStart"/>
      <w:r>
        <w:rPr>
          <w:rFonts w:ascii="Comic Sans MS" w:hAnsi="Comic Sans MS"/>
          <w:sz w:val="28"/>
          <w:lang w:val="fi-FI"/>
        </w:rPr>
        <w:t>ympyränmuotisia</w:t>
      </w:r>
      <w:proofErr w:type="spellEnd"/>
      <w:r>
        <w:rPr>
          <w:rFonts w:ascii="Comic Sans MS" w:hAnsi="Comic Sans MS"/>
          <w:sz w:val="28"/>
          <w:lang w:val="fi-FI"/>
        </w:rPr>
        <w:t xml:space="preserve">. Se ei ollut sattumaa, sillä </w:t>
      </w:r>
      <w:r w:rsidRPr="00ED74E5">
        <w:rPr>
          <w:rFonts w:ascii="Comic Sans MS" w:hAnsi="Comic Sans MS"/>
          <w:sz w:val="28"/>
          <w:highlight w:val="yellow"/>
          <w:lang w:val="fi-FI"/>
        </w:rPr>
        <w:t>ympyrä symboloi kokonaisuutta ja henkeä</w:t>
      </w:r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Hestiaan</w:t>
      </w:r>
      <w:proofErr w:type="spellEnd"/>
      <w:r>
        <w:rPr>
          <w:rFonts w:ascii="Comic Sans MS" w:hAnsi="Comic Sans MS"/>
          <w:sz w:val="28"/>
          <w:lang w:val="fi-FI"/>
        </w:rPr>
        <w:t xml:space="preserve"> yhdistetään henkisen kehityksen lisäksi eheytyminen, kokonais</w:t>
      </w:r>
      <w:r w:rsidR="00ED74E5">
        <w:rPr>
          <w:rFonts w:ascii="Comic Sans MS" w:hAnsi="Comic Sans MS"/>
          <w:sz w:val="28"/>
          <w:lang w:val="fi-FI"/>
        </w:rPr>
        <w:t xml:space="preserve">valtaiseksi tuleminen. </w:t>
      </w:r>
    </w:p>
    <w:p w:rsidR="00ED74E5" w:rsidRDefault="00ED74E5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34" w:rsidRDefault="00CD6F34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Silti </w:t>
      </w:r>
      <w:proofErr w:type="spellStart"/>
      <w:r>
        <w:rPr>
          <w:rFonts w:ascii="Comic Sans MS" w:hAnsi="Comic Sans MS"/>
          <w:sz w:val="28"/>
          <w:lang w:val="fi-FI"/>
        </w:rPr>
        <w:t>Hestiaan</w:t>
      </w:r>
      <w:proofErr w:type="spellEnd"/>
      <w:r>
        <w:rPr>
          <w:rFonts w:ascii="Comic Sans MS" w:hAnsi="Comic Sans MS"/>
          <w:sz w:val="28"/>
          <w:lang w:val="fi-FI"/>
        </w:rPr>
        <w:t xml:space="preserve"> liittyy myös ristiriitaisuuksia ja vastakohtaisuuksia. Vaikka jumalattaren peruselementti on lämmin ja säteilevä omavaloinen tuli, </w:t>
      </w:r>
      <w:proofErr w:type="spellStart"/>
      <w:r>
        <w:rPr>
          <w:rFonts w:ascii="Comic Sans MS" w:hAnsi="Comic Sans MS"/>
          <w:sz w:val="28"/>
          <w:lang w:val="fi-FI"/>
        </w:rPr>
        <w:t>Hestia-ihmine</w:t>
      </w:r>
      <w:r w:rsidR="00AF7CC1">
        <w:rPr>
          <w:rFonts w:ascii="Comic Sans MS" w:hAnsi="Comic Sans MS"/>
          <w:sz w:val="28"/>
          <w:lang w:val="fi-FI"/>
        </w:rPr>
        <w:t>n</w:t>
      </w:r>
      <w:proofErr w:type="spellEnd"/>
      <w:r w:rsidR="00AF7CC1">
        <w:rPr>
          <w:rFonts w:ascii="Comic Sans MS" w:hAnsi="Comic Sans MS"/>
          <w:sz w:val="28"/>
          <w:lang w:val="fi-FI"/>
        </w:rPr>
        <w:t xml:space="preserve"> on usein viileä ja etäinen, kenties jopa kylmä. Esimerkiksi sympaattinen henkinen opettaja saattaa olla yksityisesti lähestyttäessä hyvinkin pidättyvä ja vaikuttaa jopa torjuvalta. Juuri äsken kuvattu </w:t>
      </w:r>
      <w:proofErr w:type="gramStart"/>
      <w:r w:rsidR="00AF7CC1">
        <w:rPr>
          <w:rFonts w:ascii="Comic Sans MS" w:hAnsi="Comic Sans MS"/>
          <w:sz w:val="28"/>
          <w:lang w:val="fi-FI"/>
        </w:rPr>
        <w:t xml:space="preserve">seksuaalisuuden  </w:t>
      </w:r>
      <w:proofErr w:type="spellStart"/>
      <w:r w:rsidR="00AF7CC1">
        <w:rPr>
          <w:rFonts w:ascii="Comic Sans MS" w:hAnsi="Comic Sans MS"/>
          <w:sz w:val="28"/>
          <w:lang w:val="fi-FI"/>
        </w:rPr>
        <w:t>problemiikka</w:t>
      </w:r>
      <w:proofErr w:type="spellEnd"/>
      <w:proofErr w:type="gramEnd"/>
      <w:r w:rsidR="00AF7CC1">
        <w:rPr>
          <w:rFonts w:ascii="Comic Sans MS" w:hAnsi="Comic Sans MS"/>
          <w:sz w:val="28"/>
          <w:lang w:val="fi-FI"/>
        </w:rPr>
        <w:t xml:space="preserve"> liittyy läheisesti </w:t>
      </w:r>
      <w:proofErr w:type="spellStart"/>
      <w:r w:rsidR="00AF7CC1">
        <w:rPr>
          <w:rFonts w:ascii="Comic Sans MS" w:hAnsi="Comic Sans MS"/>
          <w:sz w:val="28"/>
          <w:lang w:val="fi-FI"/>
        </w:rPr>
        <w:t>Hestia-ristiriitaan</w:t>
      </w:r>
      <w:proofErr w:type="spellEnd"/>
      <w:r w:rsidR="00AF7CC1">
        <w:rPr>
          <w:rFonts w:ascii="Comic Sans MS" w:hAnsi="Comic Sans MS"/>
          <w:sz w:val="28"/>
          <w:lang w:val="fi-FI"/>
        </w:rPr>
        <w:t xml:space="preserve"> ilmeten toisaalta intohimon ja rakkauden tulena, toisaalta sublimointina ja seksuaali</w:t>
      </w:r>
      <w:r w:rsidR="002F0D62">
        <w:rPr>
          <w:rFonts w:ascii="Comic Sans MS" w:hAnsi="Comic Sans MS"/>
          <w:sz w:val="28"/>
          <w:lang w:val="fi-FI"/>
        </w:rPr>
        <w:t>suuden kieltämisenä.</w:t>
      </w:r>
    </w:p>
    <w:p w:rsidR="002F0D62" w:rsidRDefault="002F0D62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D2" w:rsidRDefault="000772D2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paradoksi on yhteys-yksinäisyys. Antiikin maailmassa ikuisen tulen katsottiin symboloivan perheen ja yhteisön yhteenkuuluvuutta ja eheyttä, mutta itse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 oli yksinäinen. Hän muutti pois Olympokselta eikä osallistunut jumalperheen seikkailurikkaaseen elämänmenoon. Myös </w:t>
      </w:r>
      <w:proofErr w:type="spellStart"/>
      <w:r>
        <w:rPr>
          <w:rFonts w:ascii="Comic Sans MS" w:hAnsi="Comic Sans MS"/>
          <w:sz w:val="28"/>
          <w:lang w:val="fi-FI"/>
        </w:rPr>
        <w:t>Hestia-arkityyppi</w:t>
      </w:r>
      <w:proofErr w:type="spellEnd"/>
      <w:r>
        <w:rPr>
          <w:rFonts w:ascii="Comic Sans MS" w:hAnsi="Comic Sans MS"/>
          <w:sz w:val="28"/>
          <w:lang w:val="fi-FI"/>
        </w:rPr>
        <w:t xml:space="preserve"> on usein yksinäinen ja elää muista erillään. </w:t>
      </w:r>
    </w:p>
    <w:p w:rsidR="000772D2" w:rsidRDefault="000772D2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78" w:rsidRDefault="001C4278" w:rsidP="00D115E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papittaret olivat ylhäisiä ja </w:t>
      </w:r>
      <w:proofErr w:type="spellStart"/>
      <w:r>
        <w:rPr>
          <w:rFonts w:ascii="Comic Sans MS" w:hAnsi="Comic Sans MS"/>
          <w:sz w:val="28"/>
          <w:lang w:val="fi-FI"/>
        </w:rPr>
        <w:t>arvstettuja</w:t>
      </w:r>
      <w:proofErr w:type="spellEnd"/>
      <w:r>
        <w:rPr>
          <w:rFonts w:ascii="Comic Sans MS" w:hAnsi="Comic Sans MS"/>
          <w:sz w:val="28"/>
          <w:lang w:val="fi-FI"/>
        </w:rPr>
        <w:t xml:space="preserve">, mutta käytännössä tuntemattomia ja nimettömiä, vailla yksilöllistä arvoa ja omaa henkilökohtaista elämää. </w:t>
      </w:r>
      <w:r w:rsidR="00A00C34">
        <w:rPr>
          <w:rFonts w:ascii="Comic Sans MS" w:hAnsi="Comic Sans MS"/>
          <w:sz w:val="28"/>
          <w:lang w:val="fi-FI"/>
        </w:rPr>
        <w:t xml:space="preserve">Myös oikea Herran palvelijatar on nöyrä eikä </w:t>
      </w:r>
      <w:r w:rsidR="00A00C34">
        <w:rPr>
          <w:rFonts w:ascii="Comic Sans MS" w:hAnsi="Comic Sans MS"/>
          <w:sz w:val="28"/>
          <w:lang w:val="fi-FI"/>
        </w:rPr>
        <w:lastRenderedPageBreak/>
        <w:t xml:space="preserve">tuo esille itseään. Hengen kanavana toimiminen edellyttää </w:t>
      </w:r>
      <w:r w:rsidR="004B2C9B">
        <w:rPr>
          <w:rFonts w:ascii="Comic Sans MS" w:hAnsi="Comic Sans MS"/>
          <w:sz w:val="28"/>
          <w:lang w:val="fi-FI"/>
        </w:rPr>
        <w:t xml:space="preserve">pyyteettömyyttä ja </w:t>
      </w:r>
      <w:proofErr w:type="spellStart"/>
      <w:r w:rsidR="004B2C9B">
        <w:rPr>
          <w:rFonts w:ascii="Comic Sans MS" w:hAnsi="Comic Sans MS"/>
          <w:sz w:val="28"/>
          <w:lang w:val="fi-FI"/>
        </w:rPr>
        <w:t>minättömyyttä</w:t>
      </w:r>
      <w:proofErr w:type="spellEnd"/>
      <w:r w:rsidR="004B2C9B">
        <w:rPr>
          <w:rFonts w:ascii="Comic Sans MS" w:hAnsi="Comic Sans MS"/>
          <w:sz w:val="28"/>
          <w:lang w:val="fi-FI"/>
        </w:rPr>
        <w:t xml:space="preserve">. On mielenkiintoista, että </w:t>
      </w:r>
      <w:proofErr w:type="spellStart"/>
      <w:proofErr w:type="gramStart"/>
      <w:r w:rsidR="004B2C9B" w:rsidRPr="001723D3">
        <w:rPr>
          <w:rFonts w:ascii="Comic Sans MS" w:hAnsi="Comic Sans MS"/>
          <w:sz w:val="28"/>
          <w:highlight w:val="yellow"/>
          <w:lang w:val="fi-FI"/>
        </w:rPr>
        <w:t>Woolger</w:t>
      </w:r>
      <w:proofErr w:type="spellEnd"/>
      <w:r w:rsidR="004B2C9B" w:rsidRPr="001723D3">
        <w:rPr>
          <w:rFonts w:ascii="Comic Sans MS" w:hAnsi="Comic Sans MS"/>
          <w:sz w:val="28"/>
          <w:highlight w:val="yellow"/>
          <w:lang w:val="fi-FI"/>
        </w:rPr>
        <w:t xml:space="preserve">  &amp;</w:t>
      </w:r>
      <w:proofErr w:type="gramEnd"/>
      <w:r w:rsidR="004B2C9B" w:rsidRPr="001723D3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4B2C9B" w:rsidRPr="001723D3">
        <w:rPr>
          <w:rFonts w:ascii="Comic Sans MS" w:hAnsi="Comic Sans MS"/>
          <w:sz w:val="28"/>
          <w:highlight w:val="yellow"/>
          <w:lang w:val="fi-FI"/>
        </w:rPr>
        <w:t>Woolgerin</w:t>
      </w:r>
      <w:proofErr w:type="spellEnd"/>
      <w:r w:rsidR="004B2C9B">
        <w:rPr>
          <w:rFonts w:ascii="Comic Sans MS" w:hAnsi="Comic Sans MS"/>
          <w:sz w:val="28"/>
          <w:lang w:val="fi-FI"/>
        </w:rPr>
        <w:t xml:space="preserve"> jumalatararkkityyppejä kuvaavassa</w:t>
      </w:r>
      <w:r w:rsidR="006D5168">
        <w:rPr>
          <w:rFonts w:ascii="Comic Sans MS" w:hAnsi="Comic Sans MS"/>
          <w:sz w:val="28"/>
          <w:lang w:val="fi-FI"/>
        </w:rPr>
        <w:t xml:space="preserve">, muuten mainiossa kirjassa </w:t>
      </w:r>
      <w:proofErr w:type="spellStart"/>
      <w:r w:rsidR="006D5168" w:rsidRPr="001723D3">
        <w:rPr>
          <w:rFonts w:ascii="Comic Sans MS" w:hAnsi="Comic Sans MS"/>
          <w:b/>
          <w:sz w:val="28"/>
          <w:highlight w:val="yellow"/>
          <w:lang w:val="fi-FI"/>
        </w:rPr>
        <w:t>Goddesses</w:t>
      </w:r>
      <w:proofErr w:type="spellEnd"/>
      <w:r w:rsidR="006D5168" w:rsidRPr="001723D3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6D5168" w:rsidRPr="001723D3">
        <w:rPr>
          <w:rFonts w:ascii="Comic Sans MS" w:hAnsi="Comic Sans MS"/>
          <w:b/>
          <w:sz w:val="28"/>
          <w:highlight w:val="yellow"/>
          <w:lang w:val="fi-FI"/>
        </w:rPr>
        <w:t>Within</w:t>
      </w:r>
      <w:proofErr w:type="spellEnd"/>
      <w:r w:rsidR="006D516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D5168">
        <w:rPr>
          <w:rFonts w:ascii="Comic Sans MS" w:hAnsi="Comic Sans MS"/>
          <w:sz w:val="28"/>
          <w:lang w:val="fi-FI"/>
        </w:rPr>
        <w:t>Hestiaa</w:t>
      </w:r>
      <w:proofErr w:type="spellEnd"/>
      <w:r w:rsidR="006D5168">
        <w:rPr>
          <w:rFonts w:ascii="Comic Sans MS" w:hAnsi="Comic Sans MS"/>
          <w:sz w:val="28"/>
          <w:lang w:val="fi-FI"/>
        </w:rPr>
        <w:t xml:space="preserve"> ei ole esitelty lainkaan. </w:t>
      </w:r>
      <w:r w:rsidR="00181071">
        <w:rPr>
          <w:rFonts w:ascii="Comic Sans MS" w:hAnsi="Comic Sans MS"/>
          <w:sz w:val="28"/>
          <w:lang w:val="fi-FI"/>
        </w:rPr>
        <w:t>Niin tuntematon ja persoonaton hän on ollut ihmisten tietoisuudessa. Eikä liioin monissa populääreissä arkkityyppitesteissä esiinny tätä tärkeää arkkityyppiä.</w:t>
      </w:r>
    </w:p>
    <w:p w:rsidR="00181071" w:rsidRDefault="00181071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  <w:r w:rsidR="00C85A22"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1D" w:rsidRDefault="00B4621D" w:rsidP="00D115E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arkirooleja ovat esimerkiksi täti tai yksinäinen iäkäs nainen. Siinä missä Artemis ja Pallas </w:t>
      </w:r>
      <w:proofErr w:type="spellStart"/>
      <w:r w:rsidR="004343E4">
        <w:rPr>
          <w:rFonts w:ascii="Comic Sans MS" w:hAnsi="Comic Sans MS"/>
          <w:sz w:val="28"/>
          <w:lang w:val="fi-FI"/>
        </w:rPr>
        <w:t>Athene</w:t>
      </w:r>
      <w:proofErr w:type="spellEnd"/>
      <w:r w:rsidR="004343E4">
        <w:rPr>
          <w:rFonts w:ascii="Comic Sans MS" w:hAnsi="Comic Sans MS"/>
          <w:sz w:val="28"/>
          <w:lang w:val="fi-FI"/>
        </w:rPr>
        <w:t xml:space="preserve"> ovat naimattomina </w:t>
      </w:r>
      <w:r w:rsidR="004343E4" w:rsidRPr="004343E4">
        <w:rPr>
          <w:rFonts w:ascii="Comic Sans MS" w:hAnsi="Comic Sans MS"/>
          <w:sz w:val="28"/>
          <w:highlight w:val="yellow"/>
          <w:lang w:val="fi-FI"/>
        </w:rPr>
        <w:t>&gt;&gt; sinkkuja &gt;&gt;.</w:t>
      </w:r>
      <w:r w:rsidR="004343E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343E4">
        <w:rPr>
          <w:rFonts w:ascii="Comic Sans MS" w:hAnsi="Comic Sans MS"/>
          <w:sz w:val="28"/>
          <w:lang w:val="fi-FI"/>
        </w:rPr>
        <w:t>Hestia</w:t>
      </w:r>
      <w:proofErr w:type="spellEnd"/>
      <w:r w:rsidR="004343E4">
        <w:rPr>
          <w:rFonts w:ascii="Comic Sans MS" w:hAnsi="Comic Sans MS"/>
          <w:sz w:val="28"/>
          <w:lang w:val="fi-FI"/>
        </w:rPr>
        <w:t xml:space="preserve"> on ilman muuta </w:t>
      </w:r>
      <w:r w:rsidR="004343E4" w:rsidRPr="004343E4">
        <w:rPr>
          <w:rFonts w:ascii="Comic Sans MS" w:hAnsi="Comic Sans MS"/>
          <w:sz w:val="28"/>
          <w:highlight w:val="yellow"/>
          <w:lang w:val="fi-FI"/>
        </w:rPr>
        <w:t>&gt;&gt; vanhanpiika &gt;&gt;.</w:t>
      </w:r>
      <w:r w:rsidR="004343E4">
        <w:rPr>
          <w:rFonts w:ascii="Comic Sans MS" w:hAnsi="Comic Sans MS"/>
          <w:sz w:val="28"/>
          <w:lang w:val="fi-FI"/>
        </w:rPr>
        <w:t xml:space="preserve"> Tyypillisimmillään </w:t>
      </w:r>
      <w:proofErr w:type="spellStart"/>
      <w:r w:rsidR="004343E4">
        <w:rPr>
          <w:rFonts w:ascii="Comic Sans MS" w:hAnsi="Comic Sans MS"/>
          <w:sz w:val="28"/>
          <w:lang w:val="fi-FI"/>
        </w:rPr>
        <w:t>Hestia</w:t>
      </w:r>
      <w:proofErr w:type="spellEnd"/>
      <w:r w:rsidR="004343E4">
        <w:rPr>
          <w:rFonts w:ascii="Comic Sans MS" w:hAnsi="Comic Sans MS"/>
          <w:sz w:val="28"/>
          <w:lang w:val="fi-FI"/>
        </w:rPr>
        <w:t xml:space="preserve"> on vanhempi sisko, </w:t>
      </w:r>
      <w:r w:rsidR="00904E26">
        <w:rPr>
          <w:rFonts w:ascii="Comic Sans MS" w:hAnsi="Comic Sans MS"/>
          <w:sz w:val="28"/>
          <w:lang w:val="fi-FI"/>
        </w:rPr>
        <w:t xml:space="preserve">joka ei ole avioitunut, mutta jolla </w:t>
      </w:r>
      <w:r w:rsidR="00A4684B">
        <w:rPr>
          <w:rFonts w:ascii="Comic Sans MS" w:hAnsi="Comic Sans MS"/>
          <w:sz w:val="28"/>
          <w:lang w:val="fi-FI"/>
        </w:rPr>
        <w:t xml:space="preserve">on perheyhteisössä tärkeä tädin osa. </w:t>
      </w:r>
      <w:proofErr w:type="spellStart"/>
      <w:r w:rsidR="00A4684B">
        <w:rPr>
          <w:rFonts w:ascii="Comic Sans MS" w:hAnsi="Comic Sans MS"/>
          <w:sz w:val="28"/>
          <w:lang w:val="fi-FI"/>
        </w:rPr>
        <w:t>Hestia</w:t>
      </w:r>
      <w:proofErr w:type="spellEnd"/>
      <w:r w:rsidR="00A4684B">
        <w:rPr>
          <w:rFonts w:ascii="Comic Sans MS" w:hAnsi="Comic Sans MS"/>
          <w:sz w:val="28"/>
          <w:lang w:val="fi-FI"/>
        </w:rPr>
        <w:t xml:space="preserve"> on juuri se sisaruksista, joka </w:t>
      </w:r>
      <w:r w:rsidR="00AD5897">
        <w:rPr>
          <w:rFonts w:ascii="Comic Sans MS" w:hAnsi="Comic Sans MS"/>
          <w:sz w:val="28"/>
          <w:lang w:val="fi-FI"/>
        </w:rPr>
        <w:t>jää kotiin hoitamaan iäkkäitä vanhempia ja unohtaa omat yksilölliset pyyteensä ja henkilökohtaisen elämänsä.</w:t>
      </w:r>
    </w:p>
    <w:p w:rsidR="00AD5897" w:rsidRDefault="00AD5897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7E" w:rsidRDefault="00E7567E" w:rsidP="00D115E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ehdottomimpia ja yksiselitteisimpiä ilmentymiä ovat nunna ja munkki tai pappi ja diakonissa sekä yksinäisyyteen ja hiljaisuuteen vetäytyvä tutkiskelija, etsijä, mietiskelijä tai erakko. Anna-Leena Lampi on kuopiolaisnainen, joka kolmekymmentä </w:t>
      </w:r>
      <w:r w:rsidR="00315DA3">
        <w:rPr>
          <w:rFonts w:ascii="Comic Sans MS" w:hAnsi="Comic Sans MS"/>
          <w:sz w:val="28"/>
          <w:lang w:val="fi-FI"/>
        </w:rPr>
        <w:t xml:space="preserve">vuotta sitten kääntyi ortodoksisuuteen ja lähti Kreikkaan nunnaluostariin, jossa sai uudeksi nimekseen sisar </w:t>
      </w:r>
      <w:proofErr w:type="spellStart"/>
      <w:r w:rsidR="00315DA3">
        <w:rPr>
          <w:rFonts w:ascii="Comic Sans MS" w:hAnsi="Comic Sans MS"/>
          <w:sz w:val="28"/>
          <w:lang w:val="fi-FI"/>
        </w:rPr>
        <w:t>Krisoduli</w:t>
      </w:r>
      <w:proofErr w:type="spellEnd"/>
      <w:r w:rsidR="00BD28A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315DA3">
        <w:rPr>
          <w:rFonts w:ascii="Comic Sans MS" w:hAnsi="Comic Sans MS"/>
          <w:sz w:val="28"/>
          <w:lang w:val="fi-FI"/>
        </w:rPr>
        <w:t xml:space="preserve">. Läheiset </w:t>
      </w:r>
      <w:r w:rsidR="00F0531B">
        <w:rPr>
          <w:rFonts w:ascii="Comic Sans MS" w:hAnsi="Comic Sans MS"/>
          <w:sz w:val="28"/>
          <w:lang w:val="fi-FI"/>
        </w:rPr>
        <w:t xml:space="preserve">kuvaavat nuorta Anna-Leenaa hiljaiseksi, </w:t>
      </w:r>
      <w:proofErr w:type="gramStart"/>
      <w:r w:rsidR="00F0531B">
        <w:rPr>
          <w:rFonts w:ascii="Comic Sans MS" w:hAnsi="Comic Sans MS"/>
          <w:sz w:val="28"/>
          <w:lang w:val="fi-FI"/>
        </w:rPr>
        <w:t>ahkeraksi  ja</w:t>
      </w:r>
      <w:proofErr w:type="gramEnd"/>
      <w:r w:rsidR="00F0531B">
        <w:rPr>
          <w:rFonts w:ascii="Comic Sans MS" w:hAnsi="Comic Sans MS"/>
          <w:sz w:val="28"/>
          <w:lang w:val="fi-FI"/>
        </w:rPr>
        <w:t xml:space="preserve"> tunnolliseksi perhetytöksi, joka kirjoitti kuusi laudaturia, opiskeli yliopistossa klassista kreikkaa ja valmistui </w:t>
      </w:r>
      <w:r w:rsidR="00116322">
        <w:rPr>
          <w:rFonts w:ascii="Comic Sans MS" w:hAnsi="Comic Sans MS"/>
          <w:sz w:val="28"/>
          <w:lang w:val="fi-FI"/>
        </w:rPr>
        <w:t xml:space="preserve">maisteriksi. Maallinen elämä ei kuitenkaan kiinnostanut häntä, sillä </w:t>
      </w:r>
      <w:r w:rsidR="00116322">
        <w:rPr>
          <w:rFonts w:ascii="Comic Sans MS" w:hAnsi="Comic Sans MS"/>
          <w:sz w:val="28"/>
          <w:lang w:val="fi-FI"/>
        </w:rPr>
        <w:lastRenderedPageBreak/>
        <w:t xml:space="preserve">hänen sisällään ajoi palo uskonnolliseen kutsumukseen pyhä tuli. Sisar </w:t>
      </w:r>
      <w:proofErr w:type="spellStart"/>
      <w:r w:rsidR="00116322">
        <w:rPr>
          <w:rFonts w:ascii="Comic Sans MS" w:hAnsi="Comic Sans MS"/>
          <w:sz w:val="28"/>
          <w:lang w:val="fi-FI"/>
        </w:rPr>
        <w:t>Kristoduli</w:t>
      </w:r>
      <w:proofErr w:type="spellEnd"/>
      <w:r w:rsidR="00116322">
        <w:rPr>
          <w:rFonts w:ascii="Comic Sans MS" w:hAnsi="Comic Sans MS"/>
          <w:sz w:val="28"/>
          <w:lang w:val="fi-FI"/>
        </w:rPr>
        <w:t xml:space="preserve"> </w:t>
      </w:r>
      <w:r w:rsidR="00232950">
        <w:rPr>
          <w:rFonts w:ascii="Comic Sans MS" w:hAnsi="Comic Sans MS"/>
          <w:sz w:val="28"/>
          <w:lang w:val="fi-FI"/>
        </w:rPr>
        <w:t xml:space="preserve">itse kertoo: </w:t>
      </w:r>
      <w:r w:rsidR="00232950" w:rsidRPr="004A61B0">
        <w:rPr>
          <w:rFonts w:ascii="Comic Sans MS" w:hAnsi="Comic Sans MS"/>
          <w:sz w:val="28"/>
          <w:highlight w:val="yellow"/>
          <w:lang w:val="fi-FI"/>
        </w:rPr>
        <w:t xml:space="preserve">&gt;&gt; Maailmassa ihminen kaipaa tunnustusta, </w:t>
      </w:r>
      <w:proofErr w:type="spellStart"/>
      <w:r w:rsidR="00232950" w:rsidRPr="004A61B0">
        <w:rPr>
          <w:rFonts w:ascii="Comic Sans MS" w:hAnsi="Comic Sans MS"/>
          <w:sz w:val="28"/>
          <w:highlight w:val="yellow"/>
          <w:lang w:val="fi-FI"/>
        </w:rPr>
        <w:t>luostarissapitää</w:t>
      </w:r>
      <w:proofErr w:type="spellEnd"/>
      <w:r w:rsidR="00232950" w:rsidRPr="004A61B0">
        <w:rPr>
          <w:rFonts w:ascii="Comic Sans MS" w:hAnsi="Comic Sans MS"/>
          <w:sz w:val="28"/>
          <w:highlight w:val="yellow"/>
          <w:lang w:val="fi-FI"/>
        </w:rPr>
        <w:t xml:space="preserve"> oppia nöyrtymistä ja välttää </w:t>
      </w:r>
      <w:proofErr w:type="spellStart"/>
      <w:r w:rsidR="00232950" w:rsidRPr="004A61B0">
        <w:rPr>
          <w:rFonts w:ascii="Comic Sans MS" w:hAnsi="Comic Sans MS"/>
          <w:sz w:val="28"/>
          <w:highlight w:val="yellow"/>
          <w:lang w:val="fi-FI"/>
        </w:rPr>
        <w:t>itsetehostusti</w:t>
      </w:r>
      <w:proofErr w:type="spellEnd"/>
      <w:r w:rsidR="00232950" w:rsidRPr="004A61B0">
        <w:rPr>
          <w:rFonts w:ascii="Comic Sans MS" w:hAnsi="Comic Sans MS"/>
          <w:sz w:val="28"/>
          <w:highlight w:val="yellow"/>
          <w:lang w:val="fi-FI"/>
        </w:rPr>
        <w:t>. Vihkimyksessä annetaan perinteisesti luostarilupaukset muun muassa naimattomuudesta, köyhyydestä ja kuuliaisuudesta</w:t>
      </w:r>
      <w:r w:rsidR="004A61B0" w:rsidRPr="004A61B0">
        <w:rPr>
          <w:rFonts w:ascii="Comic Sans MS" w:hAnsi="Comic Sans MS"/>
          <w:sz w:val="28"/>
          <w:highlight w:val="yellow"/>
          <w:lang w:val="fi-FI"/>
        </w:rPr>
        <w:t>. &gt;&gt;</w:t>
      </w:r>
      <w:r w:rsidR="004A61B0">
        <w:rPr>
          <w:rFonts w:ascii="Comic Sans MS" w:hAnsi="Comic Sans MS"/>
          <w:sz w:val="28"/>
          <w:lang w:val="fi-FI"/>
        </w:rPr>
        <w:t xml:space="preserve"> Nuoren naisen kutsumusta ilmentää hyvin hänen oma kuvauksensa saapumisestaan kreikkalaiseen luostariin: </w:t>
      </w:r>
      <w:r w:rsidR="004A61B0" w:rsidRPr="004A61B0">
        <w:rPr>
          <w:rFonts w:ascii="Comic Sans MS" w:hAnsi="Comic Sans MS"/>
          <w:sz w:val="28"/>
          <w:highlight w:val="yellow"/>
          <w:lang w:val="fi-FI"/>
        </w:rPr>
        <w:t>&gt;&gt; Luostarissa oli siihen aikaan ankeat olot. Lämmitystä ei ollut ollenkaan, yleisissä tiloissa kamiinoita, mutta huoneissa ei mitään. Sähköä ei ollut, suuri paasto alkoi. Kaikesta palelemista huolimatta tunsin olevani kotona. &gt;&gt;</w:t>
      </w:r>
    </w:p>
    <w:p w:rsidR="004A61B0" w:rsidRDefault="004A61B0" w:rsidP="00D115E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D3" w:rsidRDefault="001723D3" w:rsidP="00D115E7">
      <w:pPr>
        <w:rPr>
          <w:rFonts w:ascii="Comic Sans MS" w:hAnsi="Comic Sans MS"/>
          <w:sz w:val="28"/>
          <w:lang w:val="fi-FI"/>
        </w:rPr>
      </w:pPr>
    </w:p>
    <w:p w:rsidR="00BD28AD" w:rsidRDefault="00BD28AD" w:rsidP="00BD28AD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47975" cy="1600200"/>
            <wp:effectExtent l="19050" t="0" r="9525" b="0"/>
            <wp:docPr id="8" name="Kuva 7" descr="kristod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odu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D3" w:rsidRDefault="00BD28AD" w:rsidP="00BD28A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Kristoduli</w:t>
      </w:r>
      <w:proofErr w:type="spellEnd"/>
    </w:p>
    <w:p w:rsidR="001723D3" w:rsidRDefault="001723D3" w:rsidP="00D115E7">
      <w:pPr>
        <w:rPr>
          <w:rFonts w:ascii="Comic Sans MS" w:hAnsi="Comic Sans MS"/>
          <w:sz w:val="28"/>
          <w:lang w:val="fi-FI"/>
        </w:rPr>
      </w:pPr>
    </w:p>
    <w:p w:rsidR="001723D3" w:rsidRDefault="001723D3" w:rsidP="00D115E7">
      <w:pPr>
        <w:rPr>
          <w:rFonts w:ascii="Comic Sans MS" w:hAnsi="Comic Sans MS"/>
          <w:sz w:val="28"/>
          <w:lang w:val="fi-FI"/>
        </w:rPr>
      </w:pPr>
    </w:p>
    <w:p w:rsidR="001723D3" w:rsidRDefault="001723D3" w:rsidP="00D115E7">
      <w:pPr>
        <w:rPr>
          <w:rFonts w:ascii="Comic Sans MS" w:hAnsi="Comic Sans MS"/>
          <w:sz w:val="28"/>
          <w:lang w:val="fi-FI"/>
        </w:rPr>
      </w:pPr>
    </w:p>
    <w:p w:rsidR="001723D3" w:rsidRPr="004343E4" w:rsidRDefault="001723D3" w:rsidP="001723D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915371" cy="6050943"/>
            <wp:effectExtent l="19050" t="0" r="8929" b="0"/>
            <wp:docPr id="4" name="Kuva 3" descr="goddesses wi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desses with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711" cy="60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D3" w:rsidRPr="001F7383" w:rsidRDefault="001723D3" w:rsidP="001723D3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4343E4">
        <w:rPr>
          <w:lang w:val="fi-FI"/>
        </w:rPr>
        <w:t>Figure</w:t>
      </w:r>
      <w:proofErr w:type="spellEnd"/>
      <w:r w:rsidRPr="004343E4">
        <w:rPr>
          <w:lang w:val="fi-FI"/>
        </w:rPr>
        <w:t xml:space="preserve"> </w:t>
      </w:r>
      <w:r>
        <w:fldChar w:fldCharType="begin"/>
      </w:r>
      <w:r w:rsidRPr="004343E4">
        <w:rPr>
          <w:lang w:val="fi-FI"/>
        </w:rPr>
        <w:instrText xml:space="preserve"> SEQ Figure \* ARABIC </w:instrText>
      </w:r>
      <w:r>
        <w:fldChar w:fldCharType="separate"/>
      </w:r>
      <w:r w:rsidR="00BD28AD">
        <w:rPr>
          <w:noProof/>
          <w:lang w:val="fi-FI"/>
        </w:rPr>
        <w:t>2</w:t>
      </w:r>
      <w:r>
        <w:fldChar w:fldCharType="end"/>
      </w:r>
      <w:r w:rsidRPr="004343E4">
        <w:rPr>
          <w:lang w:val="fi-FI"/>
        </w:rPr>
        <w:t xml:space="preserve"> The </w:t>
      </w:r>
      <w:r>
        <w:t>Goddesses Within</w:t>
      </w:r>
    </w:p>
    <w:sectPr w:rsidR="001723D3" w:rsidRPr="001F73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E7" w:rsidRDefault="00D115E7" w:rsidP="00D115E7">
      <w:pPr>
        <w:spacing w:after="0" w:line="240" w:lineRule="auto"/>
      </w:pPr>
      <w:r>
        <w:separator/>
      </w:r>
    </w:p>
  </w:endnote>
  <w:endnote w:type="continuationSeparator" w:id="0">
    <w:p w:rsidR="00D115E7" w:rsidRDefault="00D115E7" w:rsidP="00D1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E7" w:rsidRDefault="00D115E7" w:rsidP="00D115E7">
      <w:pPr>
        <w:spacing w:after="0" w:line="240" w:lineRule="auto"/>
      </w:pPr>
      <w:r>
        <w:separator/>
      </w:r>
    </w:p>
  </w:footnote>
  <w:footnote w:type="continuationSeparator" w:id="0">
    <w:p w:rsidR="00D115E7" w:rsidRDefault="00D115E7" w:rsidP="00D115E7">
      <w:pPr>
        <w:spacing w:after="0" w:line="240" w:lineRule="auto"/>
      </w:pPr>
      <w:r>
        <w:continuationSeparator/>
      </w:r>
    </w:p>
  </w:footnote>
  <w:footnote w:id="1">
    <w:p w:rsidR="00BD28AD" w:rsidRDefault="00BD28A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D28AD">
        <w:t>https://fi.wikipedia.org/wiki/Kristoduli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741"/>
      <w:docPartObj>
        <w:docPartGallery w:val="Page Numbers (Margins)"/>
        <w:docPartUnique/>
      </w:docPartObj>
    </w:sdtPr>
    <w:sdtContent>
      <w:p w:rsidR="00D115E7" w:rsidRDefault="00D115E7">
        <w:pPr>
          <w:pStyle w:val="Yltunniste"/>
        </w:pPr>
        <w:r w:rsidRPr="009970FC">
          <w:rPr>
            <w:rFonts w:asciiTheme="majorHAnsi" w:eastAsiaTheme="majorEastAsia" w:hAnsiTheme="majorHAnsi" w:cstheme="majorBidi"/>
            <w:noProof/>
            <w:sz w:val="28"/>
            <w:szCs w:val="28"/>
            <w:lang w:val="fi-FI" w:eastAsia="zh-TW"/>
          </w:rPr>
          <w:pict>
            <v:oval id="_x0000_s1025" style="position:absolute;margin-left:0;margin-top:218.9pt;width:37.6pt;height:37.6pt;z-index:251660288;mso-top-percent:250;mso-position-horizontal:center;mso-position-horizontal-relative:righ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D115E7" w:rsidRDefault="00D115E7">
                    <w:pPr>
                      <w:rPr>
                        <w:rStyle w:val="Sivunumero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F024EE" w:rsidRPr="00F024EE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E7"/>
    <w:rsid w:val="000772D2"/>
    <w:rsid w:val="00116322"/>
    <w:rsid w:val="001723D3"/>
    <w:rsid w:val="00181071"/>
    <w:rsid w:val="001C4278"/>
    <w:rsid w:val="001F7383"/>
    <w:rsid w:val="00232950"/>
    <w:rsid w:val="002F0D62"/>
    <w:rsid w:val="00315DA3"/>
    <w:rsid w:val="004343E4"/>
    <w:rsid w:val="004A61B0"/>
    <w:rsid w:val="004B2C9B"/>
    <w:rsid w:val="006D5168"/>
    <w:rsid w:val="00904E26"/>
    <w:rsid w:val="00A00C34"/>
    <w:rsid w:val="00A405D8"/>
    <w:rsid w:val="00A4684B"/>
    <w:rsid w:val="00AD5897"/>
    <w:rsid w:val="00AF7CC1"/>
    <w:rsid w:val="00B4621D"/>
    <w:rsid w:val="00BD28AD"/>
    <w:rsid w:val="00C85A22"/>
    <w:rsid w:val="00CD6F34"/>
    <w:rsid w:val="00D115E7"/>
    <w:rsid w:val="00E444A8"/>
    <w:rsid w:val="00E7567E"/>
    <w:rsid w:val="00ED74E5"/>
    <w:rsid w:val="00F024EE"/>
    <w:rsid w:val="00F0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11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1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1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115E7"/>
  </w:style>
  <w:style w:type="paragraph" w:styleId="Alatunniste">
    <w:name w:val="footer"/>
    <w:basedOn w:val="Normaali"/>
    <w:link w:val="AlatunnisteChar"/>
    <w:uiPriority w:val="99"/>
    <w:semiHidden/>
    <w:unhideWhenUsed/>
    <w:rsid w:val="00D1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115E7"/>
  </w:style>
  <w:style w:type="character" w:styleId="Sivunumero">
    <w:name w:val="page number"/>
    <w:basedOn w:val="Kappaleenoletusfontti"/>
    <w:uiPriority w:val="99"/>
    <w:unhideWhenUsed/>
    <w:rsid w:val="00D115E7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4E5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723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D28A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D28A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BD28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AA02-6E77-41BD-8D8F-EEEB7DD5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2021-02-14T06:00:00Z</dcterms:created>
  <dcterms:modified xsi:type="dcterms:W3CDTF">2021-02-14T06:00:00Z</dcterms:modified>
</cp:coreProperties>
</file>