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45CA4" w:rsidRPr="00B233D9" w:rsidRDefault="00683C75" w:rsidP="00683C75">
      <w:pPr>
        <w:pStyle w:val="Otsikko"/>
      </w:pPr>
      <w:r w:rsidRPr="00B233D9">
        <w:t xml:space="preserve">VAATTEISSA JA NAHASSA ELÄVIÄ PIKKUELÄIMIÄ </w:t>
      </w:r>
    </w:p>
    <w:p w:rsidR="00683C75" w:rsidRDefault="00B233D9" w:rsidP="00683C75">
      <w:pPr>
        <w:rPr>
          <w:rFonts w:ascii="Comic Sans MS" w:hAnsi="Comic Sans MS"/>
          <w:sz w:val="28"/>
        </w:rPr>
      </w:pPr>
      <w:r w:rsidRPr="00B233D9">
        <w:rPr>
          <w:rFonts w:ascii="Comic Sans MS" w:hAnsi="Comic Sans MS"/>
          <w:sz w:val="28"/>
        </w:rPr>
        <w:t xml:space="preserve">Tekstiilejä, turkiksia, puuvillaa </w:t>
      </w:r>
      <w:r>
        <w:rPr>
          <w:rFonts w:ascii="Comic Sans MS" w:hAnsi="Comic Sans MS"/>
          <w:sz w:val="28"/>
        </w:rPr>
        <w:t xml:space="preserve">ja nahkaa syövät pikkueläimet ovat alun perin eläneet linnunpesissä tai syöneet kuolleiden eläinten karvaa, höyheniä ja hilsettä. Osa niistä tulee toimeen myös ihmisasuntojen kuivassa, lämpimässä ilmastossa.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Huoneyökkönen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Hofmannophila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pseudospretella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Tapettikoi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Endrosis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sarcitrella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Vaatekoi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Turkiskoi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Huonepunkki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Russakka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Kotisirkka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Ryijykuoriainen 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Pilkkuturkiskuoriainen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Vyöturkiskuoriainen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Ruskoturkiskuoriainen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Korynetes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caeruleus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Varaslesiäinen</w:t>
            </w:r>
            <w:proofErr w:type="spellEnd"/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Messinkikuoriainen</w:t>
            </w:r>
          </w:p>
        </w:tc>
      </w:tr>
      <w:tr w:rsidR="00967172" w:rsidTr="00967172">
        <w:tc>
          <w:tcPr>
            <w:tcW w:w="9576" w:type="dxa"/>
          </w:tcPr>
          <w:p w:rsidR="00967172" w:rsidRDefault="00967172" w:rsidP="00683C7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Sokeritoukka </w:t>
            </w:r>
          </w:p>
        </w:tc>
      </w:tr>
    </w:tbl>
    <w:p w:rsidR="00B233D9" w:rsidRPr="00B233D9" w:rsidRDefault="00B233D9" w:rsidP="00683C75">
      <w:pPr>
        <w:rPr>
          <w:rFonts w:ascii="Comic Sans MS" w:hAnsi="Comic Sans MS"/>
          <w:sz w:val="28"/>
        </w:rPr>
      </w:pPr>
    </w:p>
    <w:sectPr w:rsidR="00B233D9" w:rsidRPr="00B233D9" w:rsidSect="00CD35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75" w:rsidRDefault="00683C75" w:rsidP="00683C75">
      <w:pPr>
        <w:spacing w:after="0" w:line="240" w:lineRule="auto"/>
      </w:pPr>
      <w:r>
        <w:separator/>
      </w:r>
    </w:p>
  </w:endnote>
  <w:endnote w:type="continuationSeparator" w:id="0">
    <w:p w:rsidR="00683C75" w:rsidRDefault="00683C75" w:rsidP="0068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75" w:rsidRDefault="00683C75" w:rsidP="00683C75">
      <w:pPr>
        <w:spacing w:after="0" w:line="240" w:lineRule="auto"/>
      </w:pPr>
      <w:r>
        <w:separator/>
      </w:r>
    </w:p>
  </w:footnote>
  <w:footnote w:type="continuationSeparator" w:id="0">
    <w:p w:rsidR="00683C75" w:rsidRDefault="00683C75" w:rsidP="0068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43"/>
      <w:docPartObj>
        <w:docPartGallery w:val="Page Numbers (Top of Page)"/>
        <w:docPartUnique/>
      </w:docPartObj>
    </w:sdtPr>
    <w:sdtContent>
      <w:p w:rsidR="00683C75" w:rsidRDefault="00683C75">
        <w:pPr>
          <w:pStyle w:val="Yltunniste"/>
          <w:ind w:left="-864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683C75" w:rsidRDefault="00683C75">
                      <w:pPr>
                        <w:jc w:val="right"/>
                      </w:pPr>
                      <w:fldSimple w:instr=" PAGE    \* MERGEFORMAT ">
                        <w:r w:rsidR="00967172" w:rsidRPr="00967172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683C75" w:rsidRDefault="00683C7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3">
      <o:colormenu v:ext="edit" fillcolor="none [130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C75"/>
    <w:rsid w:val="00232AB9"/>
    <w:rsid w:val="00683C75"/>
    <w:rsid w:val="00967172"/>
    <w:rsid w:val="0097502A"/>
    <w:rsid w:val="00B233D9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3C75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68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83C75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683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96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2020-03-05T05:48:00Z</dcterms:created>
  <dcterms:modified xsi:type="dcterms:W3CDTF">2020-03-05T05:48:00Z</dcterms:modified>
</cp:coreProperties>
</file>