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5CA4" w:rsidRPr="00501B67" w:rsidRDefault="00501B67" w:rsidP="00501B67">
      <w:pPr>
        <w:pStyle w:val="Otsikko"/>
      </w:pPr>
      <w:r w:rsidRPr="00501B67">
        <w:t xml:space="preserve">KELLAREISSA JA KOSTEISSA SISÄTILOISSA ELÄVIÄ PIKKUELÄIMIÄ </w:t>
      </w:r>
    </w:p>
    <w:p w:rsidR="00501B67" w:rsidRDefault="00C02634" w:rsidP="00501B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Kellarit ovat usein kosteita ja suojaisia paikkoja vuoden ympäri. Kellari on sellainen paikka, jossa </w:t>
      </w:r>
      <w:proofErr w:type="gramStart"/>
      <w:r>
        <w:rPr>
          <w:rFonts w:ascii="Comic Sans MS" w:hAnsi="Comic Sans MS"/>
          <w:sz w:val="28"/>
        </w:rPr>
        <w:t>lukuisat  pikkueläimet</w:t>
      </w:r>
      <w:proofErr w:type="gramEnd"/>
      <w:r>
        <w:rPr>
          <w:rFonts w:ascii="Comic Sans MS" w:hAnsi="Comic Sans MS"/>
          <w:sz w:val="28"/>
        </w:rPr>
        <w:t xml:space="preserve"> viihtyvät. Suurin osa niistä on valonarkoja eläimiä, jotka viettävät päivät piilossa, mutta kömpivät hämärän laskeutuessa esiin.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Hofmannophila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pseudospretella</w:t>
            </w:r>
            <w:proofErr w:type="spellEnd"/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Varastohämähäkki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Eristalis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tenax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Steadoda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bipunctata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Perhosääksi</w:t>
            </w:r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Scotophaeus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blackwalli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Lintuhyttynen</w:t>
            </w:r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Psocoptera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sp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Culiseta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annulata</w:t>
            </w:r>
            <w:proofErr w:type="spellEnd"/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Erakkokorvakärsäkäs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Horkkahyttynen</w:t>
            </w:r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Kuolemankello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Kotisirkka</w:t>
            </w:r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Möljäkeiju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Opilio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parietinus</w:t>
            </w:r>
            <w:proofErr w:type="spellEnd"/>
          </w:p>
        </w:tc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Rojunärviäinen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Seinälukki</w:t>
            </w: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Blaps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lethifera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Vaaksiaishämähäkki</w:t>
            </w: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Kellarikiitäjäinen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Kotihämähäkki</w:t>
            </w: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Karvakiitäjäinen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Quedius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mesomelinus</w:t>
            </w:r>
            <w:proofErr w:type="spellEnd"/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Isosysikiitäjäinen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Willowsia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nigromaculata</w:t>
            </w:r>
            <w:proofErr w:type="spellEnd"/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Hietatuhatjalkainen</w:t>
            </w:r>
            <w:proofErr w:type="spellEnd"/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Sokeritoukka</w:t>
            </w: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Siirat</w:t>
            </w:r>
          </w:p>
        </w:tc>
      </w:tr>
      <w:tr w:rsidR="00014949" w:rsidTr="00014949">
        <w:tc>
          <w:tcPr>
            <w:tcW w:w="4788" w:type="dxa"/>
          </w:tcPr>
          <w:p w:rsidR="00014949" w:rsidRDefault="00631A8C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Ruskojuoksiainen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Peltoetana</w:t>
            </w:r>
          </w:p>
        </w:tc>
      </w:tr>
      <w:tr w:rsidR="00014949" w:rsidTr="00014949"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Geophilus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carpophagus</w:t>
            </w:r>
            <w:proofErr w:type="spellEnd"/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Kellarietana</w:t>
            </w:r>
          </w:p>
        </w:tc>
      </w:tr>
      <w:tr w:rsidR="00014949" w:rsidTr="00014949">
        <w:tc>
          <w:tcPr>
            <w:tcW w:w="4788" w:type="dxa"/>
          </w:tcPr>
          <w:p w:rsidR="00014949" w:rsidRDefault="0059322B" w:rsidP="00501B6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hämähäkkijuoksiainen</w:t>
            </w:r>
            <w:proofErr w:type="spellEnd"/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Jättietana</w:t>
            </w:r>
          </w:p>
        </w:tc>
      </w:tr>
      <w:tr w:rsidR="00014949" w:rsidTr="00014949">
        <w:tc>
          <w:tcPr>
            <w:tcW w:w="4788" w:type="dxa"/>
          </w:tcPr>
          <w:p w:rsidR="00014949" w:rsidRDefault="00014949" w:rsidP="00501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014949" w:rsidRDefault="004E146D" w:rsidP="00501B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kellarikotilo</w:t>
            </w:r>
          </w:p>
        </w:tc>
      </w:tr>
    </w:tbl>
    <w:p w:rsidR="00C02634" w:rsidRPr="00C02634" w:rsidRDefault="00C02634" w:rsidP="00501B67">
      <w:pPr>
        <w:rPr>
          <w:rFonts w:ascii="Comic Sans MS" w:hAnsi="Comic Sans MS"/>
          <w:sz w:val="28"/>
        </w:rPr>
      </w:pPr>
    </w:p>
    <w:sectPr w:rsidR="00C02634" w:rsidRPr="00C02634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67" w:rsidRDefault="00501B67" w:rsidP="00501B67">
      <w:pPr>
        <w:spacing w:after="0" w:line="240" w:lineRule="auto"/>
      </w:pPr>
      <w:r>
        <w:separator/>
      </w:r>
    </w:p>
  </w:endnote>
  <w:endnote w:type="continuationSeparator" w:id="0">
    <w:p w:rsidR="00501B67" w:rsidRDefault="00501B67" w:rsidP="0050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67" w:rsidRDefault="00501B67" w:rsidP="00501B67">
      <w:pPr>
        <w:spacing w:after="0" w:line="240" w:lineRule="auto"/>
      </w:pPr>
      <w:r>
        <w:separator/>
      </w:r>
    </w:p>
  </w:footnote>
  <w:footnote w:type="continuationSeparator" w:id="0">
    <w:p w:rsidR="00501B67" w:rsidRDefault="00501B67" w:rsidP="0050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42"/>
      <w:docPartObj>
        <w:docPartGallery w:val="Page Numbers (Top of Page)"/>
        <w:docPartUnique/>
      </w:docPartObj>
    </w:sdtPr>
    <w:sdtContent>
      <w:p w:rsidR="00501B67" w:rsidRDefault="00501B67">
        <w:pPr>
          <w:pStyle w:val="Yltunniste"/>
          <w:ind w:left="-864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501B67" w:rsidRDefault="00501B67">
                      <w:pPr>
                        <w:jc w:val="right"/>
                      </w:pPr>
                      <w:fldSimple w:instr=" PAGE    \* MERGEFORMAT ">
                        <w:r w:rsidR="004E146D" w:rsidRPr="004E146D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501B67" w:rsidRDefault="00501B67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3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B67"/>
    <w:rsid w:val="00014949"/>
    <w:rsid w:val="00232AB9"/>
    <w:rsid w:val="004E146D"/>
    <w:rsid w:val="00501B67"/>
    <w:rsid w:val="0059322B"/>
    <w:rsid w:val="00631A8C"/>
    <w:rsid w:val="0097502A"/>
    <w:rsid w:val="00C02634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1B67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0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01B67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01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1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4E1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2020-03-05T05:40:00Z</dcterms:created>
  <dcterms:modified xsi:type="dcterms:W3CDTF">2020-03-05T05:40:00Z</dcterms:modified>
</cp:coreProperties>
</file>