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E54850" w:rsidP="00E54850">
      <w:pPr>
        <w:pStyle w:val="Otsikko"/>
      </w:pPr>
      <w:r>
        <w:t xml:space="preserve">GRILLATTU POLENTA </w:t>
      </w:r>
    </w:p>
    <w:p w:rsidR="00173D4C" w:rsidRDefault="00173D4C" w:rsidP="00173D4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251200" cy="2438400"/>
            <wp:effectExtent l="19050" t="0" r="6350" b="0"/>
            <wp:docPr id="2" name="Kuva 1" descr="grillattu po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attu polen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4C" w:rsidRDefault="00173D4C" w:rsidP="00173D4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ED2995">
          <w:rPr>
            <w:noProof/>
          </w:rPr>
          <w:t>1</w:t>
        </w:r>
      </w:fldSimple>
      <w:r>
        <w:t xml:space="preserve"> </w:t>
      </w:r>
      <w:proofErr w:type="spellStart"/>
      <w:r>
        <w:t>grillattu</w:t>
      </w:r>
      <w:proofErr w:type="spellEnd"/>
      <w:r>
        <w:t xml:space="preserve"> polenta</w:t>
      </w:r>
    </w:p>
    <w:p w:rsidR="00E92448" w:rsidRDefault="00E92448" w:rsidP="00E92448">
      <w:pPr>
        <w:rPr>
          <w:rFonts w:ascii="Comic Sans MS" w:hAnsi="Comic Sans MS"/>
          <w:sz w:val="28"/>
          <w:lang w:val="fi-FI"/>
        </w:rPr>
      </w:pPr>
      <w:r w:rsidRPr="00E92448">
        <w:rPr>
          <w:rFonts w:ascii="Comic Sans MS" w:hAnsi="Comic Sans MS"/>
          <w:sz w:val="28"/>
          <w:lang w:val="fi-FI"/>
        </w:rPr>
        <w:t xml:space="preserve">Käytä </w:t>
      </w:r>
      <w:proofErr w:type="spellStart"/>
      <w:proofErr w:type="gramStart"/>
      <w:r w:rsidRPr="00E92448">
        <w:rPr>
          <w:rFonts w:ascii="Comic Sans MS" w:hAnsi="Comic Sans MS"/>
          <w:sz w:val="28"/>
          <w:lang w:val="fi-FI"/>
        </w:rPr>
        <w:t>polentapaloja</w:t>
      </w:r>
      <w:proofErr w:type="spellEnd"/>
      <w:r w:rsidRPr="00E92448">
        <w:rPr>
          <w:rFonts w:ascii="Comic Sans MS" w:hAnsi="Comic Sans MS"/>
          <w:sz w:val="28"/>
          <w:lang w:val="fi-FI"/>
        </w:rPr>
        <w:t xml:space="preserve">  pienten</w:t>
      </w:r>
      <w:proofErr w:type="gramEnd"/>
      <w:r w:rsidRPr="00E92448">
        <w:rPr>
          <w:rFonts w:ascii="Comic Sans MS" w:hAnsi="Comic Sans MS"/>
          <w:sz w:val="28"/>
          <w:lang w:val="fi-FI"/>
        </w:rPr>
        <w:t xml:space="preserve"> cocktailleipien pohjana ja tarjoa pikkupurtavana tai alkupalana. </w:t>
      </w:r>
      <w:r>
        <w:rPr>
          <w:rFonts w:ascii="Comic Sans MS" w:hAnsi="Comic Sans MS"/>
          <w:sz w:val="28"/>
          <w:lang w:val="fi-FI"/>
        </w:rPr>
        <w:t xml:space="preserve">Päälle sopii esimerkiksi parmesaani, </w:t>
      </w:r>
      <w:proofErr w:type="spellStart"/>
      <w:r>
        <w:rPr>
          <w:rFonts w:ascii="Comic Sans MS" w:hAnsi="Comic Sans MS"/>
          <w:sz w:val="28"/>
          <w:lang w:val="fi-FI"/>
        </w:rPr>
        <w:t>rucola</w:t>
      </w:r>
      <w:proofErr w:type="spellEnd"/>
      <w:r>
        <w:rPr>
          <w:rFonts w:ascii="Comic Sans MS" w:hAnsi="Comic Sans MS"/>
          <w:sz w:val="28"/>
          <w:lang w:val="fi-FI"/>
        </w:rPr>
        <w:t xml:space="preserve"> ja kevyesti höyrytetyt vihreät kasvikset; ilmakuivattu kinkku; </w:t>
      </w:r>
      <w:proofErr w:type="spellStart"/>
      <w:r>
        <w:rPr>
          <w:rFonts w:ascii="Comic Sans MS" w:hAnsi="Comic Sans MS"/>
          <w:sz w:val="28"/>
          <w:lang w:val="fi-FI"/>
        </w:rPr>
        <w:t>pesto</w:t>
      </w:r>
      <w:proofErr w:type="spellEnd"/>
      <w:r>
        <w:rPr>
          <w:rFonts w:ascii="Comic Sans MS" w:hAnsi="Comic Sans MS"/>
          <w:sz w:val="28"/>
          <w:lang w:val="fi-FI"/>
        </w:rPr>
        <w:t xml:space="preserve">; tai mikä tahansa </w:t>
      </w:r>
      <w:proofErr w:type="spellStart"/>
      <w:r>
        <w:rPr>
          <w:rFonts w:ascii="Comic Sans MS" w:hAnsi="Comic Sans MS"/>
          <w:sz w:val="28"/>
          <w:lang w:val="fi-FI"/>
        </w:rPr>
        <w:t>crostinien</w:t>
      </w:r>
      <w:proofErr w:type="spellEnd"/>
      <w:r>
        <w:rPr>
          <w:rFonts w:ascii="Comic Sans MS" w:hAnsi="Comic Sans MS"/>
          <w:sz w:val="28"/>
          <w:lang w:val="fi-FI"/>
        </w:rPr>
        <w:t xml:space="preserve"> päällys. Voit myös keskeyttää reseptin puolivälissä, niin saat löysän, sekoittavan version </w:t>
      </w:r>
      <w:proofErr w:type="spellStart"/>
      <w:r>
        <w:rPr>
          <w:rFonts w:ascii="Comic Sans MS" w:hAnsi="Comic Sans MS"/>
          <w:sz w:val="28"/>
          <w:lang w:val="fi-FI"/>
        </w:rPr>
        <w:t>polentasta</w:t>
      </w:r>
      <w:proofErr w:type="spellEnd"/>
      <w:r>
        <w:rPr>
          <w:rFonts w:ascii="Comic Sans MS" w:hAnsi="Comic Sans MS"/>
          <w:sz w:val="28"/>
          <w:lang w:val="fi-FI"/>
        </w:rPr>
        <w:t xml:space="preserve">, jota voi tarjota muhennosten ja pataruokien lisäkkeenä. </w:t>
      </w:r>
    </w:p>
    <w:p w:rsidR="00E92448" w:rsidRDefault="00E92448" w:rsidP="00E9244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5646B" w:rsidTr="00B76070">
        <w:tc>
          <w:tcPr>
            <w:tcW w:w="9576" w:type="dxa"/>
            <w:gridSpan w:val="2"/>
          </w:tcPr>
          <w:p w:rsidR="0015646B" w:rsidRDefault="0015646B" w:rsidP="00E92448">
            <w:pPr>
              <w:rPr>
                <w:rFonts w:ascii="Comic Sans MS" w:hAnsi="Comic Sans MS"/>
                <w:sz w:val="28"/>
                <w:lang w:val="fi-FI"/>
              </w:rPr>
            </w:pPr>
            <w:r w:rsidRPr="0015646B">
              <w:rPr>
                <w:rFonts w:ascii="Comic Sans MS" w:hAnsi="Comic Sans MS"/>
                <w:sz w:val="28"/>
                <w:highlight w:val="magenta"/>
                <w:lang w:val="fi-FI"/>
              </w:rPr>
              <w:t>KANANMUNATON, GLUTEENITON JA PÄHKINÄTÖN</w:t>
            </w:r>
          </w:p>
          <w:p w:rsidR="0015646B" w:rsidRDefault="0015646B" w:rsidP="00E9244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5646B" w:rsidRDefault="0015646B" w:rsidP="00E92448">
            <w:pPr>
              <w:rPr>
                <w:rFonts w:ascii="Comic Sans MS" w:hAnsi="Comic Sans MS"/>
                <w:sz w:val="28"/>
                <w:lang w:val="fi-FI"/>
              </w:rPr>
            </w:pPr>
            <w:r w:rsidRPr="0015646B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15646B" w:rsidRDefault="0015646B" w:rsidP="00E92448">
            <w:pPr>
              <w:rPr>
                <w:rFonts w:ascii="Comic Sans MS" w:hAnsi="Comic Sans MS"/>
                <w:sz w:val="28"/>
                <w:lang w:val="fi-FI"/>
              </w:rPr>
            </w:pPr>
            <w:r w:rsidRPr="0015646B">
              <w:rPr>
                <w:rFonts w:ascii="Comic Sans MS" w:hAnsi="Comic Sans MS"/>
                <w:b/>
                <w:sz w:val="28"/>
                <w:lang w:val="fi-FI"/>
              </w:rPr>
              <w:t>Kypsennysaika</w:t>
            </w:r>
            <w:r>
              <w:rPr>
                <w:rFonts w:ascii="Comic Sans MS" w:hAnsi="Comic Sans MS"/>
                <w:sz w:val="28"/>
                <w:lang w:val="fi-FI"/>
              </w:rPr>
              <w:t>: 4-5 minuuttia</w:t>
            </w:r>
          </w:p>
          <w:p w:rsidR="0015646B" w:rsidRPr="0015646B" w:rsidRDefault="0015646B" w:rsidP="00E9244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5646B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71198A" w:rsidTr="0071198A"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dl</w:t>
            </w:r>
          </w:p>
        </w:tc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Vettä</w:t>
            </w:r>
          </w:p>
        </w:tc>
      </w:tr>
      <w:tr w:rsidR="0071198A" w:rsidTr="0071198A"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Oliiviöljyä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71198A" w:rsidTr="0071198A"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71198A" w:rsidTr="0071198A"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1 ½ dl (100 g)</w:t>
            </w:r>
          </w:p>
        </w:tc>
        <w:tc>
          <w:tcPr>
            <w:tcW w:w="4788" w:type="dxa"/>
          </w:tcPr>
          <w:p w:rsidR="0071198A" w:rsidRDefault="008E54B8" w:rsidP="00E9244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Polentajauhoja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1198A" w:rsidTr="0071198A">
        <w:tc>
          <w:tcPr>
            <w:tcW w:w="4788" w:type="dxa"/>
          </w:tcPr>
          <w:p w:rsidR="0071198A" w:rsidRDefault="0071198A" w:rsidP="00E92448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1198A" w:rsidRDefault="00F05E11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pippuria </w:t>
            </w:r>
          </w:p>
        </w:tc>
      </w:tr>
      <w:tr w:rsidR="0071198A" w:rsidTr="0071198A">
        <w:tc>
          <w:tcPr>
            <w:tcW w:w="4788" w:type="dxa"/>
          </w:tcPr>
          <w:p w:rsidR="0071198A" w:rsidRDefault="00F05E11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 (kukkurainen)</w:t>
            </w:r>
          </w:p>
        </w:tc>
        <w:tc>
          <w:tcPr>
            <w:tcW w:w="4788" w:type="dxa"/>
          </w:tcPr>
          <w:p w:rsidR="0071198A" w:rsidRDefault="00F05E11" w:rsidP="00E9244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</w:p>
        </w:tc>
      </w:tr>
      <w:tr w:rsidR="0086794D" w:rsidTr="00E30984">
        <w:tc>
          <w:tcPr>
            <w:tcW w:w="9576" w:type="dxa"/>
            <w:gridSpan w:val="2"/>
          </w:tcPr>
          <w:p w:rsidR="0086794D" w:rsidRDefault="00B443F4" w:rsidP="008679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vesi, oliiviöljy ja suola keskikokoiseen kattilaan ja kuumenna kiehuvaksi.</w:t>
            </w:r>
          </w:p>
          <w:p w:rsidR="00B443F4" w:rsidRDefault="00B443F4" w:rsidP="008679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polentajauhot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kiehuvaan veteen ohuena nauhana koko ajan sekoittaen. Vähennä lämpöä ja anna seoksen kiehua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hiljalleen  välillä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sekoittaen noin 15 minuuttia tai kunnes seos on paksua. Lisää parmesaaniraaste ja sekoita. Mausta maun mukaan suolalla ja pippurilla. Nosta kattila levyltä. </w:t>
            </w:r>
          </w:p>
          <w:p w:rsidR="00B443F4" w:rsidRDefault="00202A00" w:rsidP="008679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polenta kauhan avulla isolle, matalalle tarjottimelle tai uunipellille pyöreäksi, noin 2 cm:n paksuiseksi kakuksi. </w:t>
            </w:r>
            <w:r w:rsidR="00FD12E8">
              <w:rPr>
                <w:rFonts w:ascii="Comic Sans MS" w:hAnsi="Comic Sans MS"/>
                <w:sz w:val="28"/>
                <w:lang w:val="fi-FI"/>
              </w:rPr>
              <w:t>Tasoittele pinta ja anna polentan jäähtyä. Polenta säilyy tässä muodossa jääkaapissa päivän.</w:t>
            </w:r>
          </w:p>
          <w:p w:rsidR="00FD12E8" w:rsidRPr="0086794D" w:rsidRDefault="00FD12E8" w:rsidP="0086794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polenta grillaamista varten suikaleiksi tai lohkoiksi. Voitele pinnalle ohut kerros oliiviöljyä ja grillaa tai paista, kunnes palat ovat ruskeita molemmilta puolilta. Tarjoa valitsemasi päällyksen kanssa. </w:t>
            </w:r>
          </w:p>
        </w:tc>
      </w:tr>
      <w:tr w:rsidR="005D3A92" w:rsidTr="00A66745">
        <w:tc>
          <w:tcPr>
            <w:tcW w:w="9576" w:type="dxa"/>
            <w:gridSpan w:val="2"/>
          </w:tcPr>
          <w:p w:rsidR="005D3A92" w:rsidRDefault="005D3A92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758C4">
              <w:rPr>
                <w:rFonts w:ascii="Comic Sans MS" w:hAnsi="Comic Sans MS"/>
                <w:sz w:val="28"/>
                <w:highlight w:val="magenta"/>
                <w:lang w:val="fi-FI"/>
              </w:rPr>
              <w:t>MAIDOTON</w:t>
            </w:r>
          </w:p>
          <w:p w:rsidR="005D3A92" w:rsidRDefault="005D3A92" w:rsidP="00E9244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D3A92" w:rsidRDefault="005D3A92" w:rsidP="00E92448">
            <w:pPr>
              <w:rPr>
                <w:rFonts w:ascii="Comic Sans MS" w:hAnsi="Comic Sans MS"/>
                <w:sz w:val="28"/>
                <w:lang w:val="fi-FI"/>
              </w:rPr>
            </w:pPr>
            <w:r w:rsidRPr="006F7CA8">
              <w:rPr>
                <w:rFonts w:ascii="Comic Sans MS" w:hAnsi="Comic Sans MS"/>
                <w:b/>
                <w:sz w:val="28"/>
                <w:lang w:val="fi-FI"/>
              </w:rPr>
              <w:t>Korvaa parmesaani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vastaavalla määrällä maidotonta, soijapohjaista juustoa. </w:t>
            </w:r>
          </w:p>
        </w:tc>
      </w:tr>
      <w:tr w:rsidR="004C52F9" w:rsidTr="007B1923">
        <w:tc>
          <w:tcPr>
            <w:tcW w:w="9576" w:type="dxa"/>
            <w:gridSpan w:val="2"/>
          </w:tcPr>
          <w:p w:rsidR="004C52F9" w:rsidRDefault="004C52F9" w:rsidP="00E92448">
            <w:pPr>
              <w:rPr>
                <w:rFonts w:ascii="Comic Sans MS" w:hAnsi="Comic Sans MS"/>
                <w:sz w:val="28"/>
                <w:lang w:val="fi-FI"/>
              </w:rPr>
            </w:pPr>
            <w:r w:rsidRPr="00AB472E">
              <w:rPr>
                <w:rFonts w:ascii="Comic Sans MS" w:hAnsi="Comic Sans MS"/>
                <w:sz w:val="28"/>
                <w:highlight w:val="magenta"/>
                <w:lang w:val="fi-FI"/>
              </w:rPr>
              <w:t>MUUNNELMA</w:t>
            </w:r>
          </w:p>
          <w:p w:rsidR="004C52F9" w:rsidRDefault="004C52F9" w:rsidP="00E9244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C52F9" w:rsidRDefault="004C52F9" w:rsidP="00E9244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haluat puuromaista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polentaa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lopeta valmistus kohdan 2 loppuun. </w:t>
            </w:r>
            <w:proofErr w:type="spellStart"/>
            <w:r w:rsidR="00AB472E">
              <w:rPr>
                <w:rFonts w:ascii="Comic Sans MS" w:hAnsi="Comic Sans MS"/>
                <w:sz w:val="28"/>
                <w:lang w:val="fi-FI"/>
              </w:rPr>
              <w:t>Polentapuuro</w:t>
            </w:r>
            <w:proofErr w:type="spellEnd"/>
            <w:r w:rsidR="00AB472E">
              <w:rPr>
                <w:rFonts w:ascii="Comic Sans MS" w:hAnsi="Comic Sans MS"/>
                <w:sz w:val="28"/>
                <w:lang w:val="fi-FI"/>
              </w:rPr>
              <w:t xml:space="preserve"> sopii hyvin </w:t>
            </w:r>
            <w:proofErr w:type="gramStart"/>
            <w:r w:rsidR="00AB472E">
              <w:rPr>
                <w:rFonts w:ascii="Comic Sans MS" w:hAnsi="Comic Sans MS"/>
                <w:sz w:val="28"/>
                <w:lang w:val="fi-FI"/>
              </w:rPr>
              <w:t>patojen  ja</w:t>
            </w:r>
            <w:proofErr w:type="gramEnd"/>
            <w:r w:rsidR="00AB472E">
              <w:rPr>
                <w:rFonts w:ascii="Comic Sans MS" w:hAnsi="Comic Sans MS"/>
                <w:sz w:val="28"/>
                <w:lang w:val="fi-FI"/>
              </w:rPr>
              <w:t xml:space="preserve"> muiden sellaisten ruokien kanssa, joissa on runsaasti nestettä tai kastiketta. Paksua </w:t>
            </w:r>
            <w:proofErr w:type="spellStart"/>
            <w:r w:rsidR="00AB472E">
              <w:rPr>
                <w:rFonts w:ascii="Comic Sans MS" w:hAnsi="Comic Sans MS"/>
                <w:sz w:val="28"/>
                <w:lang w:val="fi-FI"/>
              </w:rPr>
              <w:t>polentaa</w:t>
            </w:r>
            <w:proofErr w:type="spellEnd"/>
            <w:r w:rsidR="00AB472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3E7C1A">
              <w:rPr>
                <w:rFonts w:ascii="Comic Sans MS" w:hAnsi="Comic Sans MS"/>
                <w:sz w:val="28"/>
                <w:lang w:val="fi-FI"/>
              </w:rPr>
              <w:t>tarjotaan peri</w:t>
            </w:r>
            <w:r w:rsidR="00AB472E">
              <w:rPr>
                <w:rFonts w:ascii="Comic Sans MS" w:hAnsi="Comic Sans MS"/>
                <w:sz w:val="28"/>
                <w:lang w:val="fi-FI"/>
              </w:rPr>
              <w:t xml:space="preserve">nteisesti myös </w:t>
            </w:r>
            <w:proofErr w:type="spellStart"/>
            <w:r w:rsidR="00AB472E">
              <w:rPr>
                <w:rFonts w:ascii="Comic Sans MS" w:hAnsi="Comic Sans MS"/>
                <w:sz w:val="28"/>
                <w:lang w:val="fi-FI"/>
              </w:rPr>
              <w:t>osso</w:t>
            </w:r>
            <w:proofErr w:type="spellEnd"/>
            <w:r w:rsidR="00AB472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B472E">
              <w:rPr>
                <w:rFonts w:ascii="Comic Sans MS" w:hAnsi="Comic Sans MS"/>
                <w:sz w:val="28"/>
                <w:lang w:val="fi-FI"/>
              </w:rPr>
              <w:t>bucon</w:t>
            </w:r>
            <w:proofErr w:type="spellEnd"/>
            <w:r w:rsidR="00AB472E">
              <w:rPr>
                <w:rFonts w:ascii="Comic Sans MS" w:hAnsi="Comic Sans MS"/>
                <w:sz w:val="28"/>
                <w:lang w:val="fi-FI"/>
              </w:rPr>
              <w:t xml:space="preserve"> kanssa. </w:t>
            </w:r>
          </w:p>
        </w:tc>
      </w:tr>
    </w:tbl>
    <w:p w:rsidR="00ED2995" w:rsidRDefault="00ED2995" w:rsidP="00ED299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84421" cy="3236180"/>
            <wp:effectExtent l="19050" t="0" r="6329" b="0"/>
            <wp:docPr id="3" name="Kuva 2" descr="polentajau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ntajau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982" cy="32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8A" w:rsidRPr="00E92448" w:rsidRDefault="00ED2995" w:rsidP="00ED299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polentajauho</w:t>
      </w:r>
      <w:proofErr w:type="spellEnd"/>
    </w:p>
    <w:sectPr w:rsidR="0071198A" w:rsidRPr="00E92448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935"/>
    <w:multiLevelType w:val="hybridMultilevel"/>
    <w:tmpl w:val="186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4850"/>
    <w:rsid w:val="0015646B"/>
    <w:rsid w:val="00173D4C"/>
    <w:rsid w:val="002013C1"/>
    <w:rsid w:val="00202A00"/>
    <w:rsid w:val="003E7C1A"/>
    <w:rsid w:val="004C52F9"/>
    <w:rsid w:val="004E3EDB"/>
    <w:rsid w:val="005D3A92"/>
    <w:rsid w:val="00670D6A"/>
    <w:rsid w:val="006F0032"/>
    <w:rsid w:val="006F7CA8"/>
    <w:rsid w:val="0071198A"/>
    <w:rsid w:val="007E4D6C"/>
    <w:rsid w:val="0086794D"/>
    <w:rsid w:val="008758C4"/>
    <w:rsid w:val="008E54B8"/>
    <w:rsid w:val="00AB472E"/>
    <w:rsid w:val="00B443F4"/>
    <w:rsid w:val="00E54850"/>
    <w:rsid w:val="00E92448"/>
    <w:rsid w:val="00ED2995"/>
    <w:rsid w:val="00F05E11"/>
    <w:rsid w:val="00FD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54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54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244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73D4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71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6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2021-04-23T01:27:00Z</dcterms:created>
  <dcterms:modified xsi:type="dcterms:W3CDTF">2021-04-23T01:27:00Z</dcterms:modified>
</cp:coreProperties>
</file>