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7A09B4" w:rsidP="007A09B4">
      <w:pPr>
        <w:pStyle w:val="Otsikko"/>
      </w:pPr>
      <w:r>
        <w:t xml:space="preserve">BLINIT SAVULOHEN KERA </w:t>
      </w:r>
    </w:p>
    <w:p w:rsidR="00012660" w:rsidRDefault="00012660" w:rsidP="0001266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2" name="Kuva 1" descr="b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60" w:rsidRDefault="00012660" w:rsidP="0001266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Blini</w:t>
      </w:r>
      <w:proofErr w:type="spellEnd"/>
    </w:p>
    <w:p w:rsidR="002D2624" w:rsidRDefault="00403A3D" w:rsidP="002D2624">
      <w:pPr>
        <w:rPr>
          <w:rFonts w:ascii="Comic Sans MS" w:hAnsi="Comic Sans MS"/>
          <w:sz w:val="28"/>
          <w:lang w:val="fi-FI"/>
        </w:rPr>
      </w:pPr>
      <w:r w:rsidRPr="00403A3D">
        <w:rPr>
          <w:rFonts w:ascii="Comic Sans MS" w:hAnsi="Comic Sans MS"/>
          <w:sz w:val="28"/>
          <w:lang w:val="fi-FI"/>
        </w:rPr>
        <w:t xml:space="preserve">Nämä pienet tattariohukaiset ovat itäeurooppalainen herkku, joka tarjotaan perinteisesti hapankerman, </w:t>
      </w:r>
      <w:proofErr w:type="gramStart"/>
      <w:r w:rsidRPr="00403A3D">
        <w:rPr>
          <w:rFonts w:ascii="Comic Sans MS" w:hAnsi="Comic Sans MS"/>
          <w:sz w:val="28"/>
          <w:lang w:val="fi-FI"/>
        </w:rPr>
        <w:t>kaviaarin  ja</w:t>
      </w:r>
      <w:proofErr w:type="gramEnd"/>
      <w:r w:rsidRPr="00403A3D">
        <w:rPr>
          <w:rFonts w:ascii="Comic Sans MS" w:hAnsi="Comic Sans MS"/>
          <w:sz w:val="28"/>
          <w:lang w:val="fi-FI"/>
        </w:rPr>
        <w:t xml:space="preserve"> sipulisilpun  kera tyylikkäänä</w:t>
      </w:r>
      <w:r>
        <w:rPr>
          <w:rFonts w:ascii="Comic Sans MS" w:hAnsi="Comic Sans MS"/>
          <w:sz w:val="28"/>
          <w:lang w:val="fi-FI"/>
        </w:rPr>
        <w:t xml:space="preserve">, tillillä koristeltuna alkuruokana. </w:t>
      </w:r>
      <w:r w:rsidR="00D812A2">
        <w:rPr>
          <w:rFonts w:ascii="Comic Sans MS" w:hAnsi="Comic Sans MS"/>
          <w:sz w:val="28"/>
          <w:lang w:val="fi-FI"/>
        </w:rPr>
        <w:t xml:space="preserve">Tattarina käytetään hyväksi siemen, joten se ei sisällä gluteenia. Tattarijauhot ovat melko tummia, ja niissä on hieman pähkinäinen maku. Voit käyttää blinitaikinaan halutessasi puolet tattarijauhoja ja puolet vehnäjauhoja. </w:t>
      </w:r>
    </w:p>
    <w:p w:rsidR="00D401CB" w:rsidRDefault="00D401CB" w:rsidP="002D26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67577" w:rsidTr="00232722">
        <w:tc>
          <w:tcPr>
            <w:tcW w:w="9576" w:type="dxa"/>
            <w:gridSpan w:val="2"/>
          </w:tcPr>
          <w:p w:rsidR="00767577" w:rsidRDefault="007537F1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5D0E2D">
              <w:rPr>
                <w:rFonts w:ascii="Comic Sans MS" w:hAnsi="Comic Sans MS"/>
                <w:sz w:val="28"/>
                <w:highlight w:val="cyan"/>
                <w:lang w:val="fi-FI"/>
              </w:rPr>
              <w:t>PÄHKINÄTÖN, KANANMUNATON JA 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537F1" w:rsidRDefault="007537F1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537F1" w:rsidRDefault="007537F1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5D0E2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+ taikinan seisotus</w:t>
            </w:r>
          </w:p>
          <w:p w:rsidR="007537F1" w:rsidRDefault="007537F1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5D0E2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</w:t>
            </w:r>
          </w:p>
          <w:p w:rsidR="005D0E2D" w:rsidRDefault="005D0E2D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5D0E2D">
              <w:rPr>
                <w:rFonts w:ascii="Comic Sans MS" w:hAnsi="Comic Sans MS"/>
                <w:b/>
                <w:sz w:val="28"/>
                <w:lang w:val="fi-FI"/>
              </w:rPr>
              <w:t>6 hengelle: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(noin 30 kappaletta)</w:t>
            </w:r>
          </w:p>
        </w:tc>
      </w:tr>
      <w:tr w:rsidR="00A26F96" w:rsidTr="006D2781">
        <w:tc>
          <w:tcPr>
            <w:tcW w:w="9576" w:type="dxa"/>
            <w:gridSpan w:val="2"/>
          </w:tcPr>
          <w:p w:rsidR="00A26F96" w:rsidRPr="00605637" w:rsidRDefault="00A26F96" w:rsidP="002D2624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605637">
              <w:rPr>
                <w:rFonts w:ascii="Comic Sans MS" w:hAnsi="Comic Sans MS"/>
                <w:color w:val="FF0000"/>
                <w:sz w:val="28"/>
                <w:lang w:val="fi-FI"/>
              </w:rPr>
              <w:t>BLINEIHIN</w:t>
            </w:r>
          </w:p>
        </w:tc>
      </w:tr>
      <w:tr w:rsidR="00767577" w:rsidTr="00767577"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 (200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Tattarijauhoja</w:t>
            </w:r>
          </w:p>
        </w:tc>
      </w:tr>
      <w:tr w:rsidR="00767577" w:rsidTr="00767577"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767577" w:rsidTr="00767577"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767577" w:rsidTr="00767577">
        <w:tc>
          <w:tcPr>
            <w:tcW w:w="4788" w:type="dxa"/>
          </w:tcPr>
          <w:p w:rsidR="00767577" w:rsidRDefault="00A26F96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767577" w:rsidTr="00767577"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767577" w:rsidTr="00767577"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½ dl</w:t>
            </w:r>
          </w:p>
        </w:tc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Maitoa </w:t>
            </w:r>
          </w:p>
        </w:tc>
      </w:tr>
      <w:tr w:rsidR="00767577" w:rsidTr="00767577"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2 rkl </w:t>
            </w:r>
          </w:p>
        </w:tc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Lämmintä vettä </w:t>
            </w:r>
          </w:p>
        </w:tc>
      </w:tr>
      <w:tr w:rsidR="00767577" w:rsidTr="00767577"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paistamiseen</w:t>
            </w:r>
          </w:p>
        </w:tc>
        <w:tc>
          <w:tcPr>
            <w:tcW w:w="4788" w:type="dxa"/>
          </w:tcPr>
          <w:p w:rsidR="00767577" w:rsidRDefault="00430601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Kasviöljyä, joka ei sisällä pähkinää</w:t>
            </w:r>
          </w:p>
        </w:tc>
      </w:tr>
      <w:tr w:rsidR="00720B13" w:rsidTr="007F20C0">
        <w:tc>
          <w:tcPr>
            <w:tcW w:w="9576" w:type="dxa"/>
            <w:gridSpan w:val="2"/>
          </w:tcPr>
          <w:p w:rsidR="00720B13" w:rsidRPr="00605637" w:rsidRDefault="00720B13" w:rsidP="002D2624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605637">
              <w:rPr>
                <w:rFonts w:ascii="Comic Sans MS" w:hAnsi="Comic Sans MS"/>
                <w:color w:val="FF0000"/>
                <w:sz w:val="28"/>
                <w:lang w:val="fi-FI"/>
              </w:rPr>
              <w:t>VIIMEISTELYYN</w:t>
            </w:r>
          </w:p>
        </w:tc>
      </w:tr>
      <w:tr w:rsidR="00767577" w:rsidTr="00767577"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Ohutta viipaletta savulohta</w:t>
            </w:r>
          </w:p>
        </w:tc>
      </w:tr>
      <w:tr w:rsidR="00767577" w:rsidTr="00767577"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2-3 </w:t>
            </w:r>
          </w:p>
        </w:tc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Sipulia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67577" w:rsidTr="00767577"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dl</w:t>
            </w:r>
          </w:p>
        </w:tc>
        <w:tc>
          <w:tcPr>
            <w:tcW w:w="4788" w:type="dxa"/>
          </w:tcPr>
          <w:p w:rsidR="00767577" w:rsidRDefault="00720B13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hapankermaa</w:t>
            </w:r>
          </w:p>
        </w:tc>
      </w:tr>
      <w:tr w:rsidR="00720B13" w:rsidTr="004D388E">
        <w:tc>
          <w:tcPr>
            <w:tcW w:w="9576" w:type="dxa"/>
            <w:gridSpan w:val="2"/>
          </w:tcPr>
          <w:p w:rsidR="00720B13" w:rsidRPr="00605637" w:rsidRDefault="00720B13" w:rsidP="002D2624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605637">
              <w:rPr>
                <w:rFonts w:ascii="Comic Sans MS" w:hAnsi="Comic Sans MS"/>
                <w:color w:val="FF0000"/>
                <w:sz w:val="28"/>
                <w:lang w:val="fi-FI"/>
              </w:rPr>
              <w:t>KORISTELUUN</w:t>
            </w:r>
          </w:p>
        </w:tc>
      </w:tr>
      <w:tr w:rsidR="00767577" w:rsidTr="00767577">
        <w:tc>
          <w:tcPr>
            <w:tcW w:w="4788" w:type="dxa"/>
          </w:tcPr>
          <w:p w:rsidR="00767577" w:rsidRDefault="00767577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67577" w:rsidRDefault="00605637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Tuoretta ruohosipulia </w:t>
            </w:r>
          </w:p>
        </w:tc>
      </w:tr>
      <w:tr w:rsidR="00767577" w:rsidTr="00767577">
        <w:tc>
          <w:tcPr>
            <w:tcW w:w="4788" w:type="dxa"/>
          </w:tcPr>
          <w:p w:rsidR="00767577" w:rsidRDefault="00767577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67577" w:rsidRDefault="00605637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Sitruunalohkoja </w:t>
            </w:r>
          </w:p>
        </w:tc>
      </w:tr>
      <w:tr w:rsidR="00FF420F" w:rsidTr="001D7349">
        <w:tc>
          <w:tcPr>
            <w:tcW w:w="9576" w:type="dxa"/>
            <w:gridSpan w:val="2"/>
          </w:tcPr>
          <w:p w:rsidR="00FF420F" w:rsidRDefault="00FF420F" w:rsidP="00FF4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jauhot, sokeri ja suola melko suureen kulhoon ja sekoita joukkoon hiiva.</w:t>
            </w:r>
          </w:p>
          <w:p w:rsidR="00FF420F" w:rsidRDefault="00833EBA" w:rsidP="00FF4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voi kattilassa. Nosta kattila levyltä ja lisää maito. Sekoita. Maidon tulisi olla sopivan lämmintä koskettavaksi.</w:t>
            </w:r>
          </w:p>
          <w:p w:rsidR="00833EBA" w:rsidRDefault="00833EBA" w:rsidP="00FF4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maidon ja voin seos vähitellen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jauhojen  joukkoon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niin että saat paksun, kermamaisen taikinan. Peitä kulho öljytyllä muovikelmulla ja jätä taikina lämpimään paikkaan kohoamaan kaksinkertaiseksi eli noin tunniksi. </w:t>
            </w:r>
          </w:p>
          <w:p w:rsidR="00833EBA" w:rsidRDefault="006F535E" w:rsidP="00FF42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taikina uudelleen. Vatkaa sitten joukkoon vesi, niin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että  saat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uudelleen paksun, kermamaisen taikinan.</w:t>
            </w:r>
          </w:p>
          <w:p w:rsidR="006F535E" w:rsidRPr="00C2450F" w:rsidRDefault="00CD0BA1" w:rsidP="00CD0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hiukan öljyä isossa,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paksupohjaisessa  paistinpannussa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ja kaada ylimääräinen  pois. Pane pannuun 3 erillistä lusikallista taikinaa kauas toisistaan ja tasoita kasat lusikalla tasareunaisiksi,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pyöreiksi,</w:t>
            </w:r>
            <w:r w:rsidR="00F450D6" w:rsidRPr="001A17FE">
              <w:rPr>
                <w:rFonts w:ascii="Aharoni" w:hAnsi="Aharoni" w:cs="Aharoni"/>
                <w:sz w:val="56"/>
                <w:lang w:val="fi-FI"/>
              </w:rPr>
              <w:t>ø</w:t>
            </w:r>
            <w:proofErr w:type="spellEnd"/>
            <w:proofErr w:type="gramEnd"/>
            <w:r w:rsidRPr="001A17FE">
              <w:rPr>
                <w:rFonts w:ascii="Comic Sans MS" w:hAnsi="Comic Sans MS"/>
                <w:sz w:val="56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noin 5 cm:n </w:t>
            </w:r>
            <w:r w:rsidR="001A17FE">
              <w:rPr>
                <w:rFonts w:ascii="Comic Sans MS" w:hAnsi="Comic Sans MS"/>
                <w:sz w:val="28"/>
                <w:lang w:val="fi-FI"/>
              </w:rPr>
              <w:t>kokoisiksi ohukaisiksi. Paista, kunnes blinit kuivahtavat ja pinta alkaa kuplia kauttaaltaan</w:t>
            </w:r>
            <w:r w:rsidR="00C2450F">
              <w:rPr>
                <w:rFonts w:ascii="Comic Sans MS" w:hAnsi="Comic Sans MS"/>
                <w:sz w:val="28"/>
                <w:lang w:val="fi-FI"/>
              </w:rPr>
              <w:t xml:space="preserve">. Käännä blinit ja paista ne nopeasti toiselta puolelta. Siirrä valmiit blinit lautaselle ja pidä ne lämpiminä hiljalleen kiehuvan vesikattilan päällä sen aikaa, kun paistat loput. </w:t>
            </w:r>
            <w:r w:rsidR="00C2450F" w:rsidRPr="00C245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(Taikinasta tulee noin 30 bliniä).</w:t>
            </w:r>
          </w:p>
          <w:p w:rsidR="00C2450F" w:rsidRPr="00FF420F" w:rsidRDefault="00C2450F" w:rsidP="00CD0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</w:t>
            </w:r>
            <w:r w:rsidR="00A018FE">
              <w:rPr>
                <w:rFonts w:ascii="Comic Sans MS" w:hAnsi="Comic Sans MS"/>
                <w:sz w:val="28"/>
                <w:lang w:val="fi-FI"/>
              </w:rPr>
              <w:t xml:space="preserve">kullekin lautaselle useita blinejä, 2 rullalle käärittyä savulohen palaa, pieni keko sipulia ja lusikallinen hapankermaa. Koristele </w:t>
            </w:r>
            <w:r w:rsidR="00EA5D75">
              <w:rPr>
                <w:rFonts w:ascii="Comic Sans MS" w:hAnsi="Comic Sans MS"/>
                <w:sz w:val="28"/>
                <w:lang w:val="fi-FI"/>
              </w:rPr>
              <w:t xml:space="preserve">annokset sitruunalohkolla ja ruohosipulilla. Tarjoa lämpiminä. </w:t>
            </w:r>
          </w:p>
        </w:tc>
      </w:tr>
      <w:tr w:rsidR="00862EAD" w:rsidTr="00402DB8">
        <w:tc>
          <w:tcPr>
            <w:tcW w:w="9576" w:type="dxa"/>
            <w:gridSpan w:val="2"/>
          </w:tcPr>
          <w:p w:rsidR="00862EAD" w:rsidRDefault="00862EAD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862EA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MAIDOTON</w:t>
            </w:r>
            <w:r w:rsidRPr="00862EA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myös kananmunaton, gluteeniton ja pähkinätön </w:t>
            </w:r>
          </w:p>
          <w:p w:rsidR="00862EAD" w:rsidRDefault="00862EAD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62EAD" w:rsidRDefault="00862EAD" w:rsidP="002D2624">
            <w:pPr>
              <w:rPr>
                <w:rFonts w:ascii="Comic Sans MS" w:hAnsi="Comic Sans MS"/>
                <w:sz w:val="28"/>
                <w:lang w:val="fi-FI"/>
              </w:rPr>
            </w:pPr>
            <w:r w:rsidRPr="00862EA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VALMISTA BLINIT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</w:t>
            </w:r>
            <w:r w:rsidR="00542D99">
              <w:rPr>
                <w:rFonts w:ascii="Comic Sans MS" w:hAnsi="Comic Sans MS"/>
                <w:sz w:val="28"/>
                <w:lang w:val="fi-FI"/>
              </w:rPr>
              <w:t xml:space="preserve">voi maidottomaan levitteeseen ja maito soija- tai riisimaitoon. Tarjoa hapankerman tilalla maidotonta hapankermaa, </w:t>
            </w:r>
            <w:proofErr w:type="gramStart"/>
            <w:r w:rsidR="00542D99">
              <w:rPr>
                <w:rFonts w:ascii="Comic Sans MS" w:hAnsi="Comic Sans MS"/>
                <w:sz w:val="28"/>
                <w:lang w:val="fi-FI"/>
              </w:rPr>
              <w:t xml:space="preserve">juoksevaa  </w:t>
            </w:r>
            <w:proofErr w:type="spellStart"/>
            <w:r w:rsidR="00542D99">
              <w:rPr>
                <w:rFonts w:ascii="Comic Sans MS" w:hAnsi="Comic Sans MS"/>
                <w:sz w:val="28"/>
                <w:lang w:val="fi-FI"/>
              </w:rPr>
              <w:t>tofua</w:t>
            </w:r>
            <w:proofErr w:type="spellEnd"/>
            <w:proofErr w:type="gramEnd"/>
            <w:r w:rsidR="00542D9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2E795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hyperlink r:id="rId7" w:history="1">
              <w:r w:rsidR="002E795F" w:rsidRPr="002E795F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https://fi.wikipedia.org/wiki/Tofu</w:t>
              </w:r>
            </w:hyperlink>
            <w:r w:rsidR="0003268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42D99">
              <w:rPr>
                <w:rFonts w:ascii="Comic Sans MS" w:hAnsi="Comic Sans MS"/>
                <w:sz w:val="28"/>
                <w:lang w:val="fi-FI"/>
              </w:rPr>
              <w:t xml:space="preserve">tai maustamatonta soijajogurttia. </w:t>
            </w:r>
          </w:p>
        </w:tc>
      </w:tr>
      <w:tr w:rsidR="00032687" w:rsidTr="00D5614C">
        <w:tc>
          <w:tcPr>
            <w:tcW w:w="9576" w:type="dxa"/>
            <w:gridSpan w:val="2"/>
          </w:tcPr>
          <w:p w:rsidR="00032687" w:rsidRPr="00692367" w:rsidRDefault="00032687" w:rsidP="002D262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9236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VIHJE </w:t>
            </w:r>
          </w:p>
          <w:p w:rsidR="00032687" w:rsidRDefault="00032687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32687" w:rsidRDefault="00032687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Ensimmäiset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blinit joutuu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ehkä heittämään pois, sillä aivan kuten tavalliste</w:t>
            </w:r>
            <w:r w:rsidR="00A62432">
              <w:rPr>
                <w:rFonts w:ascii="Comic Sans MS" w:hAnsi="Comic Sans MS"/>
                <w:sz w:val="28"/>
                <w:lang w:val="fi-FI"/>
              </w:rPr>
              <w:t>nkin ohukaisten kohdalla, ne valmistavat pannua myöhemmin paistettaviin, onnistuneisiin blineihin.</w:t>
            </w:r>
          </w:p>
          <w:p w:rsidR="00A62432" w:rsidRDefault="00A62432" w:rsidP="002D26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62432" w:rsidRDefault="00A62432" w:rsidP="002D26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Kolme bliniä en ehkä sopiva</w:t>
            </w:r>
            <w:r w:rsidR="00AA5BB2">
              <w:rPr>
                <w:rFonts w:ascii="Comic Sans MS" w:hAnsi="Comic Sans MS"/>
                <w:sz w:val="28"/>
                <w:lang w:val="fi-FI"/>
              </w:rPr>
              <w:t xml:space="preserve"> määrä alkupalaksi. </w:t>
            </w:r>
            <w:proofErr w:type="gramStart"/>
            <w:r w:rsidR="00AA5BB2">
              <w:rPr>
                <w:rFonts w:ascii="Comic Sans MS" w:hAnsi="Comic Sans MS"/>
                <w:sz w:val="28"/>
                <w:lang w:val="fi-FI"/>
              </w:rPr>
              <w:t>Ylimääräiset  voi</w:t>
            </w:r>
            <w:proofErr w:type="gramEnd"/>
            <w:r w:rsidR="00AA5BB2">
              <w:rPr>
                <w:rFonts w:ascii="Comic Sans MS" w:hAnsi="Comic Sans MS"/>
                <w:sz w:val="28"/>
                <w:lang w:val="fi-FI"/>
              </w:rPr>
              <w:t xml:space="preserve"> pakastaa ja lämmittää myöhemmin kiehuvan vesikattilan päällä tai mikroaaltouunissa. </w:t>
            </w:r>
          </w:p>
        </w:tc>
      </w:tr>
    </w:tbl>
    <w:p w:rsidR="00767577" w:rsidRDefault="00767577" w:rsidP="002D2624">
      <w:pPr>
        <w:rPr>
          <w:rFonts w:ascii="Comic Sans MS" w:hAnsi="Comic Sans MS"/>
          <w:sz w:val="28"/>
          <w:lang w:val="fi-FI"/>
        </w:rPr>
      </w:pPr>
    </w:p>
    <w:p w:rsidR="00D401CB" w:rsidRDefault="00D401CB" w:rsidP="002D2624">
      <w:pPr>
        <w:rPr>
          <w:rFonts w:ascii="Comic Sans MS" w:hAnsi="Comic Sans MS"/>
          <w:sz w:val="28"/>
          <w:lang w:val="fi-FI"/>
        </w:rPr>
      </w:pPr>
    </w:p>
    <w:p w:rsidR="00D401CB" w:rsidRPr="00403A3D" w:rsidRDefault="00D401CB" w:rsidP="002D2624">
      <w:pPr>
        <w:rPr>
          <w:rFonts w:ascii="Comic Sans MS" w:hAnsi="Comic Sans MS"/>
          <w:sz w:val="28"/>
          <w:lang w:val="fi-FI"/>
        </w:rPr>
      </w:pPr>
    </w:p>
    <w:sectPr w:rsidR="00D401CB" w:rsidRPr="00403A3D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75F"/>
    <w:multiLevelType w:val="hybridMultilevel"/>
    <w:tmpl w:val="C8C48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9B4"/>
    <w:rsid w:val="00012660"/>
    <w:rsid w:val="00032687"/>
    <w:rsid w:val="001A17FE"/>
    <w:rsid w:val="002013C1"/>
    <w:rsid w:val="002D2624"/>
    <w:rsid w:val="002E795F"/>
    <w:rsid w:val="00403A3D"/>
    <w:rsid w:val="00430601"/>
    <w:rsid w:val="004E3EDB"/>
    <w:rsid w:val="00542D99"/>
    <w:rsid w:val="005D0E2D"/>
    <w:rsid w:val="00605637"/>
    <w:rsid w:val="00692367"/>
    <w:rsid w:val="006F0032"/>
    <w:rsid w:val="006F535E"/>
    <w:rsid w:val="00720B13"/>
    <w:rsid w:val="007537F1"/>
    <w:rsid w:val="00767577"/>
    <w:rsid w:val="007A09B4"/>
    <w:rsid w:val="00833EBA"/>
    <w:rsid w:val="00862EAD"/>
    <w:rsid w:val="00A018FE"/>
    <w:rsid w:val="00A26F96"/>
    <w:rsid w:val="00A62432"/>
    <w:rsid w:val="00AA5BB2"/>
    <w:rsid w:val="00C2450F"/>
    <w:rsid w:val="00CD0BA1"/>
    <w:rsid w:val="00D401CB"/>
    <w:rsid w:val="00D812A2"/>
    <w:rsid w:val="00EA5D75"/>
    <w:rsid w:val="00F450D6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A0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A0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01C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1266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76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F42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7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4%20BLINIT%20SAVULOHEN%20KERA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2021-04-20T02:22:00Z</dcterms:created>
  <dcterms:modified xsi:type="dcterms:W3CDTF">2021-04-20T02:22:00Z</dcterms:modified>
</cp:coreProperties>
</file>