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6538E2" w:rsidP="006538E2">
      <w:pPr>
        <w:pStyle w:val="Otsikko"/>
      </w:pPr>
      <w:r>
        <w:t xml:space="preserve">DC-kympin ohjaimiin </w:t>
      </w:r>
    </w:p>
    <w:p w:rsidR="0000625D" w:rsidRDefault="0000625D" w:rsidP="006538E2">
      <w:pPr>
        <w:shd w:val="clear" w:color="auto" w:fill="E1E1E1"/>
        <w:spacing w:after="0" w:line="240" w:lineRule="auto"/>
        <w:rPr>
          <w:sz w:val="36"/>
        </w:rPr>
      </w:pPr>
      <w:hyperlink r:id="rId4" w:history="1">
        <w:r w:rsidRPr="0000625D">
          <w:rPr>
            <w:rStyle w:val="Hyperlinkki"/>
            <w:sz w:val="36"/>
          </w:rPr>
          <w:t>https://ilmailumuseo.fi/</w:t>
        </w:r>
      </w:hyperlink>
    </w:p>
    <w:p w:rsidR="0000625D" w:rsidRPr="0000625D" w:rsidRDefault="0000625D" w:rsidP="00653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6538E2" w:rsidRPr="0000625D" w:rsidRDefault="006538E2" w:rsidP="00653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00625D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Lähellä Helsinki-Vantaan lentokenttää sijaitsevassa Ilmailumuseossa on kahdessa näyttelyhallissa yhteensä 72 lentokonetta, joista 22 on purjekoneita. Halleissa sotilas- ja siviili-ilmailu muodostavat omat kokonaisuutensa. Nähtävillä on myös paljon muita ilmailuun </w:t>
      </w:r>
      <w:proofErr w:type="gramStart"/>
      <w:r w:rsidRPr="0000625D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liittyviä  esineitä</w:t>
      </w:r>
      <w:proofErr w:type="gramEnd"/>
      <w:r w:rsidRPr="0000625D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kuten moottoreita, potkureita, pienoismalleja, viestintävälineitä ja mittareita. Perheen pienetkin viihtyvät kohteessa </w:t>
      </w:r>
      <w:proofErr w:type="gramStart"/>
      <w:r w:rsidRPr="0000625D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paremmin kun</w:t>
      </w:r>
      <w:proofErr w:type="gramEnd"/>
      <w:r w:rsidRPr="0000625D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mainiosti, sillä innokkaimmilla vierailijoilla on mahdollisuus astua lentokoneen ohjaamoon, ilmalaivan puikkoihin tai kuumailmapallon koriin. Kyltit kehottavat kaiken lisäksi kokeilemaan. Siellä voi myös istuaDC-10:n ohjaamoon tai pelata aiheeseen liittyviä tietokonepelejä sekä istahtaa hetken DC-3:n matkustamossa. Vierailu on huikea aikamatka menneiden vuosikymmenten ilmailuun, vaikka museo kärsiikin selvästi tilanpuutteesta. Museomyymälästä voi ostaa mukaansa lennokkaita muistoja ja </w:t>
      </w:r>
      <w:proofErr w:type="gramStart"/>
      <w:r w:rsidRPr="0000625D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Café  </w:t>
      </w:r>
      <w:proofErr w:type="spellStart"/>
      <w:r w:rsidRPr="0000625D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Cocpit</w:t>
      </w:r>
      <w:proofErr w:type="spellEnd"/>
      <w:proofErr w:type="gramEnd"/>
      <w:r w:rsidRPr="0000625D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täyttää herkuillaan kurnivan vatsan.</w:t>
      </w:r>
    </w:p>
    <w:p w:rsidR="006538E2" w:rsidRPr="006538E2" w:rsidRDefault="006538E2" w:rsidP="006538E2"/>
    <w:sectPr w:rsidR="006538E2" w:rsidRPr="006538E2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6538E2"/>
    <w:rsid w:val="0000625D"/>
    <w:rsid w:val="001A7EC2"/>
    <w:rsid w:val="006538E2"/>
    <w:rsid w:val="006F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653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538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53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6538E2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65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653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mailumuseo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931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2020-01-15T06:15:00Z</dcterms:created>
  <dcterms:modified xsi:type="dcterms:W3CDTF">2020-01-15T06:15:00Z</dcterms:modified>
</cp:coreProperties>
</file>