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631F5D" w:rsidP="00631F5D">
      <w:pPr>
        <w:pStyle w:val="Otsikko"/>
      </w:pPr>
      <w:r>
        <w:t xml:space="preserve">TANDOORIKALA </w:t>
      </w:r>
    </w:p>
    <w:p w:rsidR="0001735D" w:rsidRDefault="0001735D" w:rsidP="0001735D">
      <w:pPr>
        <w:rPr>
          <w:rFonts w:ascii="Comic Sans MS" w:hAnsi="Comic Sans MS"/>
          <w:sz w:val="28"/>
          <w:lang w:val="fi-FI"/>
        </w:rPr>
      </w:pPr>
      <w:proofErr w:type="spellStart"/>
      <w:r w:rsidRPr="0001735D">
        <w:rPr>
          <w:rFonts w:ascii="Comic Sans MS" w:hAnsi="Comic Sans MS"/>
          <w:sz w:val="28"/>
          <w:lang w:val="fi-FI"/>
        </w:rPr>
        <w:t>Tandoorikala</w:t>
      </w:r>
      <w:proofErr w:type="spellEnd"/>
      <w:r w:rsidRPr="0001735D">
        <w:rPr>
          <w:rFonts w:ascii="Comic Sans MS" w:hAnsi="Comic Sans MS"/>
          <w:sz w:val="28"/>
          <w:lang w:val="fi-FI"/>
        </w:rPr>
        <w:t xml:space="preserve"> on helppotekoinen ruoka ja mainio, kevyt ateria. </w:t>
      </w:r>
      <w:r>
        <w:rPr>
          <w:rFonts w:ascii="Comic Sans MS" w:hAnsi="Comic Sans MS"/>
          <w:sz w:val="28"/>
          <w:lang w:val="fi-FI"/>
        </w:rPr>
        <w:t>Ravintoloissa tämän kuuluisan intialaisen marinadin loistavan oranssi väri saadaan aikaan punaisella ja keltaisella väriaineella</w:t>
      </w:r>
      <w:r w:rsidR="008041FB">
        <w:rPr>
          <w:rFonts w:ascii="Comic Sans MS" w:hAnsi="Comic Sans MS"/>
          <w:sz w:val="28"/>
          <w:lang w:val="fi-FI"/>
        </w:rPr>
        <w:t xml:space="preserve">, mutta se on valinnainen. Annan kalan marinoitua vähintään 2 tuntia, jotta jogurtin ja mausteiden hienostunut seos ehtii imeytyä kalaan. </w:t>
      </w:r>
    </w:p>
    <w:p w:rsidR="008041FB" w:rsidRDefault="008041FB" w:rsidP="0001735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F45C2D" w:rsidTr="00D519B3">
        <w:tc>
          <w:tcPr>
            <w:tcW w:w="9576" w:type="dxa"/>
            <w:gridSpan w:val="2"/>
          </w:tcPr>
          <w:p w:rsidR="00F45C2D" w:rsidRPr="00F45C2D" w:rsidRDefault="00F45C2D" w:rsidP="0001735D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45C2D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KANANMUNATON, GLUTEENITON JA PÄHKINÄTÖN</w:t>
            </w:r>
          </w:p>
          <w:p w:rsidR="00F45C2D" w:rsidRDefault="00F45C2D" w:rsidP="0001735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45C2D" w:rsidRDefault="00F45C2D" w:rsidP="0001735D">
            <w:pPr>
              <w:rPr>
                <w:rFonts w:ascii="Comic Sans MS" w:hAnsi="Comic Sans MS"/>
                <w:sz w:val="28"/>
                <w:lang w:val="fi-FI"/>
              </w:rPr>
            </w:pPr>
            <w:r w:rsidRPr="00F45C2D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minuuttia + marinointi</w:t>
            </w:r>
          </w:p>
          <w:p w:rsidR="00F45C2D" w:rsidRDefault="00F45C2D" w:rsidP="0001735D">
            <w:pPr>
              <w:rPr>
                <w:rFonts w:ascii="Comic Sans MS" w:hAnsi="Comic Sans MS"/>
                <w:sz w:val="28"/>
                <w:lang w:val="fi-FI"/>
              </w:rPr>
            </w:pPr>
            <w:r w:rsidRPr="00F45C2D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15 minuuttia</w:t>
            </w:r>
          </w:p>
          <w:p w:rsidR="00F45C2D" w:rsidRPr="00F45C2D" w:rsidRDefault="00F45C2D" w:rsidP="0001735D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45C2D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1805A1" w:rsidTr="00B16FD4">
        <w:tc>
          <w:tcPr>
            <w:tcW w:w="9576" w:type="dxa"/>
            <w:gridSpan w:val="2"/>
          </w:tcPr>
          <w:p w:rsidR="001805A1" w:rsidRPr="006877CF" w:rsidRDefault="001805A1" w:rsidP="0001735D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6877CF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TANDOORIMARINADIIN</w:t>
            </w:r>
          </w:p>
        </w:tc>
      </w:tr>
      <w:tr w:rsidR="00F45C2D" w:rsidTr="00F45C2D">
        <w:tc>
          <w:tcPr>
            <w:tcW w:w="4788" w:type="dxa"/>
          </w:tcPr>
          <w:p w:rsidR="00F45C2D" w:rsidRDefault="001805A1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788" w:type="dxa"/>
          </w:tcPr>
          <w:p w:rsidR="00F45C2D" w:rsidRDefault="001805A1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Maustamatonta jogurttia</w:t>
            </w:r>
          </w:p>
        </w:tc>
      </w:tr>
      <w:tr w:rsidR="00F45C2D" w:rsidTr="00F45C2D">
        <w:tc>
          <w:tcPr>
            <w:tcW w:w="4788" w:type="dxa"/>
          </w:tcPr>
          <w:p w:rsidR="00F45C2D" w:rsidRDefault="001805A1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F45C2D" w:rsidRDefault="001805A1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Kasviöljyä, joka ei sisällä pähkinää</w:t>
            </w:r>
          </w:p>
        </w:tc>
      </w:tr>
      <w:tr w:rsidR="00F45C2D" w:rsidTr="00F45C2D">
        <w:tc>
          <w:tcPr>
            <w:tcW w:w="4788" w:type="dxa"/>
          </w:tcPr>
          <w:p w:rsidR="00F45C2D" w:rsidRDefault="001805A1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F45C2D" w:rsidRDefault="001805A1" w:rsidP="0001735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Valkosipulinkynttä puristettuna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F45C2D" w:rsidTr="00F45C2D">
        <w:tc>
          <w:tcPr>
            <w:tcW w:w="4788" w:type="dxa"/>
          </w:tcPr>
          <w:p w:rsidR="00F45C2D" w:rsidRDefault="008D20E5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F45C2D" w:rsidRDefault="008D20E5" w:rsidP="0001735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Raastettua inkivääriä</w:t>
            </w:r>
            <w:proofErr w:type="gramEnd"/>
          </w:p>
        </w:tc>
      </w:tr>
      <w:tr w:rsidR="00F45C2D" w:rsidTr="00F45C2D">
        <w:tc>
          <w:tcPr>
            <w:tcW w:w="4788" w:type="dxa"/>
          </w:tcPr>
          <w:p w:rsidR="00F45C2D" w:rsidRDefault="008D20E5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F45C2D" w:rsidRDefault="008D20E5" w:rsidP="0001735D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Garam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masala-mausteseosta</w:t>
            </w:r>
            <w:proofErr w:type="spellEnd"/>
          </w:p>
        </w:tc>
      </w:tr>
      <w:tr w:rsidR="00F45C2D" w:rsidTr="00F45C2D">
        <w:tc>
          <w:tcPr>
            <w:tcW w:w="4788" w:type="dxa"/>
          </w:tcPr>
          <w:p w:rsidR="00F45C2D" w:rsidRDefault="008D20E5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F45C2D" w:rsidRDefault="008D20E5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Kurkumaa </w:t>
            </w:r>
          </w:p>
        </w:tc>
      </w:tr>
      <w:tr w:rsidR="00F45C2D" w:rsidTr="00F45C2D">
        <w:tc>
          <w:tcPr>
            <w:tcW w:w="4788" w:type="dxa"/>
          </w:tcPr>
          <w:p w:rsidR="00F45C2D" w:rsidRDefault="008D20E5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F45C2D" w:rsidRDefault="008D20E5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Chili- tai paprikajauhetta </w:t>
            </w:r>
          </w:p>
        </w:tc>
      </w:tr>
      <w:tr w:rsidR="00F45C2D" w:rsidTr="00F45C2D">
        <w:tc>
          <w:tcPr>
            <w:tcW w:w="4788" w:type="dxa"/>
          </w:tcPr>
          <w:p w:rsidR="00F45C2D" w:rsidRDefault="00F45C2D" w:rsidP="0001735D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F45C2D" w:rsidRDefault="008D20E5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895EB4" w:rsidTr="00092804">
        <w:tc>
          <w:tcPr>
            <w:tcW w:w="9576" w:type="dxa"/>
            <w:gridSpan w:val="2"/>
          </w:tcPr>
          <w:p w:rsidR="00895EB4" w:rsidRDefault="00895EB4" w:rsidP="0001735D">
            <w:pPr>
              <w:rPr>
                <w:rFonts w:ascii="Comic Sans MS" w:hAnsi="Comic Sans MS"/>
                <w:sz w:val="28"/>
                <w:lang w:val="fi-FI"/>
              </w:rPr>
            </w:pPr>
            <w:r w:rsidRPr="00D11B0E">
              <w:rPr>
                <w:rFonts w:ascii="Comic Sans MS" w:hAnsi="Comic Sans MS"/>
                <w:sz w:val="28"/>
                <w:highlight w:val="magenta"/>
                <w:lang w:val="fi-FI"/>
              </w:rPr>
              <w:t>VIIMEISTELYYN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F45C2D" w:rsidTr="00F45C2D">
        <w:tc>
          <w:tcPr>
            <w:tcW w:w="4788" w:type="dxa"/>
          </w:tcPr>
          <w:p w:rsidR="00F45C2D" w:rsidRDefault="00895EB4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  <w:r w:rsidR="00B502FF">
              <w:rPr>
                <w:rFonts w:ascii="Comic Sans MS" w:hAnsi="Comic Sans MS"/>
                <w:sz w:val="28"/>
                <w:lang w:val="fi-FI"/>
              </w:rPr>
              <w:t>(</w:t>
            </w:r>
            <w:r w:rsidR="00B502FF">
              <w:rPr>
                <w:rFonts w:ascii="Sitka Subheading" w:hAnsi="Sitka Subheading"/>
                <w:sz w:val="28"/>
                <w:lang w:val="fi-FI"/>
              </w:rPr>
              <w:t>á</w:t>
            </w:r>
            <w:r w:rsidR="00B502FF">
              <w:rPr>
                <w:rFonts w:ascii="Comic Sans MS" w:hAnsi="Comic Sans MS"/>
                <w:sz w:val="28"/>
                <w:lang w:val="fi-FI"/>
              </w:rPr>
              <w:t xml:space="preserve"> 225 g)</w:t>
            </w:r>
          </w:p>
        </w:tc>
        <w:tc>
          <w:tcPr>
            <w:tcW w:w="4788" w:type="dxa"/>
          </w:tcPr>
          <w:p w:rsidR="00F45C2D" w:rsidRDefault="00895EB4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Valkolihaista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kalafileetä </w:t>
            </w:r>
            <w:r w:rsidR="00B502FF">
              <w:rPr>
                <w:rFonts w:ascii="Comic Sans MS" w:hAnsi="Comic Sans MS"/>
                <w:sz w:val="28"/>
                <w:lang w:val="fi-FI"/>
              </w:rPr>
              <w:t xml:space="preserve"> halutessasi</w:t>
            </w:r>
            <w:proofErr w:type="gramEnd"/>
            <w:r w:rsidR="00B502FF">
              <w:rPr>
                <w:rFonts w:ascii="Comic Sans MS" w:hAnsi="Comic Sans MS"/>
                <w:sz w:val="28"/>
                <w:lang w:val="fi-FI"/>
              </w:rPr>
              <w:t xml:space="preserve"> nahat poistettuna</w:t>
            </w:r>
          </w:p>
        </w:tc>
      </w:tr>
      <w:tr w:rsidR="00F45C2D" w:rsidTr="00F45C2D">
        <w:tc>
          <w:tcPr>
            <w:tcW w:w="4788" w:type="dxa"/>
          </w:tcPr>
          <w:p w:rsidR="00F45C2D" w:rsidRDefault="00F45C2D" w:rsidP="0001735D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F45C2D" w:rsidRDefault="00B502FF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Sitruuna- tai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limettilohkoja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F7679" w:rsidTr="00177945">
        <w:tc>
          <w:tcPr>
            <w:tcW w:w="9576" w:type="dxa"/>
            <w:gridSpan w:val="2"/>
          </w:tcPr>
          <w:p w:rsidR="004F7679" w:rsidRDefault="004F7679" w:rsidP="0001735D">
            <w:pPr>
              <w:rPr>
                <w:rFonts w:ascii="Comic Sans MS" w:hAnsi="Comic Sans MS"/>
                <w:sz w:val="28"/>
                <w:lang w:val="fi-FI"/>
              </w:rPr>
            </w:pPr>
            <w:r w:rsidRPr="003C0545">
              <w:rPr>
                <w:rFonts w:ascii="Comic Sans MS" w:hAnsi="Comic Sans MS"/>
                <w:sz w:val="28"/>
                <w:highlight w:val="magenta"/>
                <w:lang w:val="fi-FI"/>
              </w:rPr>
              <w:t>(KORISTELUUN)</w:t>
            </w:r>
          </w:p>
        </w:tc>
      </w:tr>
      <w:tr w:rsidR="00F45C2D" w:rsidTr="00F45C2D">
        <w:tc>
          <w:tcPr>
            <w:tcW w:w="4788" w:type="dxa"/>
          </w:tcPr>
          <w:p w:rsidR="00F45C2D" w:rsidRDefault="004F7679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annos</w:t>
            </w:r>
          </w:p>
        </w:tc>
        <w:tc>
          <w:tcPr>
            <w:tcW w:w="4788" w:type="dxa"/>
          </w:tcPr>
          <w:p w:rsidR="00F45C2D" w:rsidRDefault="004F7679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Gluteenitonta ja pähkinätöntä raitaa </w:t>
            </w:r>
          </w:p>
        </w:tc>
      </w:tr>
      <w:tr w:rsidR="006767D6" w:rsidTr="00B1166C">
        <w:tc>
          <w:tcPr>
            <w:tcW w:w="9576" w:type="dxa"/>
            <w:gridSpan w:val="2"/>
          </w:tcPr>
          <w:p w:rsidR="006767D6" w:rsidRDefault="006767D6" w:rsidP="006767D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</w:t>
            </w:r>
            <w:r w:rsidR="00B50EE2">
              <w:rPr>
                <w:rFonts w:ascii="Comic Sans MS" w:hAnsi="Comic Sans MS"/>
                <w:sz w:val="28"/>
                <w:lang w:val="fi-FI"/>
              </w:rPr>
              <w:t xml:space="preserve">marinadin ainekset lasikulhossa tai muussa ei-metallisessa </w:t>
            </w:r>
            <w:r w:rsidR="00B50EE2">
              <w:rPr>
                <w:rFonts w:ascii="Comic Sans MS" w:hAnsi="Comic Sans MS"/>
                <w:sz w:val="28"/>
                <w:lang w:val="fi-FI"/>
              </w:rPr>
              <w:lastRenderedPageBreak/>
              <w:t>astiassa. Lisää kala ja pyörittele fileet marinadiliemessä.</w:t>
            </w:r>
          </w:p>
          <w:p w:rsidR="00B50EE2" w:rsidRDefault="00B50EE2" w:rsidP="006767D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Peitä astia kannella ja kalan marinoitua kylmässä vähintään 2 tuntia tai yön yli. </w:t>
            </w:r>
          </w:p>
          <w:p w:rsidR="00B50EE2" w:rsidRDefault="0062293B" w:rsidP="006767D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raita </w:t>
            </w:r>
          </w:p>
          <w:p w:rsidR="00B9003B" w:rsidRPr="006767D6" w:rsidRDefault="00B9003B" w:rsidP="006767D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</w:t>
            </w:r>
            <w:r w:rsidR="00AD1CF8">
              <w:rPr>
                <w:rFonts w:ascii="Comic Sans MS" w:hAnsi="Comic Sans MS"/>
                <w:sz w:val="28"/>
                <w:lang w:val="fi-FI"/>
              </w:rPr>
              <w:t>200</w:t>
            </w:r>
            <w:r w:rsidR="00AD1CF8">
              <w:rPr>
                <w:rFonts w:ascii="Sitka Subheading" w:hAnsi="Sitka Subheading"/>
                <w:sz w:val="28"/>
                <w:lang w:val="fi-FI"/>
              </w:rPr>
              <w:t>°</w:t>
            </w:r>
            <w:r w:rsidR="00AD1CF8"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 w:rsidR="00AD1CF8">
              <w:rPr>
                <w:rFonts w:ascii="Comic Sans MS" w:hAnsi="Comic Sans MS"/>
                <w:sz w:val="28"/>
                <w:lang w:val="fi-FI"/>
              </w:rPr>
              <w:t xml:space="preserve">-asteiseksi. Ota kalafileet marinadista ja valuta ylimääräinen liemi pois. Pane kalat uuninkestävään vuokaan ja paista niitä </w:t>
            </w:r>
            <w:proofErr w:type="gramStart"/>
            <w:r w:rsidR="00AD1CF8">
              <w:rPr>
                <w:rFonts w:ascii="Comic Sans MS" w:hAnsi="Comic Sans MS"/>
                <w:sz w:val="28"/>
                <w:lang w:val="fi-FI"/>
              </w:rPr>
              <w:t>uunin  yläosassa</w:t>
            </w:r>
            <w:proofErr w:type="gramEnd"/>
            <w:r w:rsidR="00AD1CF8">
              <w:rPr>
                <w:rFonts w:ascii="Comic Sans MS" w:hAnsi="Comic Sans MS"/>
                <w:sz w:val="28"/>
                <w:lang w:val="fi-FI"/>
              </w:rPr>
              <w:t xml:space="preserve"> noin 15 minuuttia tai kunnes kala lohkeaa helposti haarukalla kokeiltaessa. Siirrä kalat lämpimille lautasille ja koristele sitruuna- tai </w:t>
            </w:r>
            <w:proofErr w:type="spellStart"/>
            <w:r w:rsidR="00AD1CF8">
              <w:rPr>
                <w:rFonts w:ascii="Comic Sans MS" w:hAnsi="Comic Sans MS"/>
                <w:sz w:val="28"/>
                <w:lang w:val="fi-FI"/>
              </w:rPr>
              <w:t>limettilohkoilla</w:t>
            </w:r>
            <w:proofErr w:type="spellEnd"/>
            <w:r w:rsidR="00AD1CF8">
              <w:rPr>
                <w:rFonts w:ascii="Comic Sans MS" w:hAnsi="Comic Sans MS"/>
                <w:sz w:val="28"/>
                <w:lang w:val="fi-FI"/>
              </w:rPr>
              <w:t xml:space="preserve">. Tarjoa lisäksi raitaa, salaattia ja muita lisukkeita. </w:t>
            </w:r>
          </w:p>
        </w:tc>
      </w:tr>
      <w:tr w:rsidR="002E454E" w:rsidTr="005E2C3C">
        <w:tc>
          <w:tcPr>
            <w:tcW w:w="9576" w:type="dxa"/>
            <w:gridSpan w:val="2"/>
          </w:tcPr>
          <w:p w:rsidR="002E454E" w:rsidRDefault="002E454E" w:rsidP="0001735D">
            <w:pPr>
              <w:rPr>
                <w:rFonts w:ascii="Comic Sans MS" w:hAnsi="Comic Sans MS"/>
                <w:sz w:val="28"/>
                <w:lang w:val="fi-FI"/>
              </w:rPr>
            </w:pPr>
            <w:r w:rsidRPr="002E454E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lastRenderedPageBreak/>
              <w:t>VARO chiliä,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koska kaikki eivät voi syödä sitä. Voit käyttää chilijauheen tilalla paprikajauhetta.</w:t>
            </w:r>
          </w:p>
        </w:tc>
      </w:tr>
      <w:tr w:rsidR="0025001F" w:rsidTr="00FF2BD0">
        <w:tc>
          <w:tcPr>
            <w:tcW w:w="9576" w:type="dxa"/>
            <w:gridSpan w:val="2"/>
          </w:tcPr>
          <w:p w:rsidR="0025001F" w:rsidRPr="0042175E" w:rsidRDefault="000B39E6" w:rsidP="0001735D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2175E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VIHJE</w:t>
            </w:r>
            <w:r w:rsidRPr="0042175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0B39E6" w:rsidRDefault="000B39E6" w:rsidP="0001735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B39E6" w:rsidRDefault="000B39E6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 päätät käyttää punaista ja keltaista elintarvikeväriä, lisää marinadiliemeen 1 tl keltaista ja 1 ½ punaista väriä. Varmista, että kumpikaan väriaine ei sisällä </w:t>
            </w:r>
            <w:proofErr w:type="spellStart"/>
            <w:r w:rsidRPr="003637B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tar</w:t>
            </w:r>
            <w:r w:rsidR="0042175E" w:rsidRPr="003637B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tratsiinia</w:t>
            </w:r>
            <w:proofErr w:type="spellEnd"/>
            <w:r w:rsidR="00F811B1">
              <w:rPr>
                <w:rStyle w:val="Alaviitteenviite"/>
                <w:rFonts w:ascii="Comic Sans MS" w:hAnsi="Comic Sans MS"/>
                <w:sz w:val="28"/>
                <w:lang w:val="fi-FI"/>
              </w:rPr>
              <w:footnoteReference w:id="1"/>
            </w:r>
            <w:r w:rsidR="00F811B1">
              <w:rPr>
                <w:rStyle w:val="Alaviitteenviite"/>
                <w:rFonts w:ascii="Comic Sans MS" w:hAnsi="Comic Sans MS"/>
                <w:sz w:val="28"/>
                <w:lang w:val="fi-FI"/>
              </w:rPr>
              <w:footnoteReference w:id="2"/>
            </w:r>
            <w:r w:rsidR="0042175E">
              <w:rPr>
                <w:rFonts w:ascii="Comic Sans MS" w:hAnsi="Comic Sans MS"/>
                <w:sz w:val="28"/>
                <w:lang w:val="fi-FI"/>
              </w:rPr>
              <w:t xml:space="preserve">, joka on tunnettu allergeeni. </w:t>
            </w:r>
          </w:p>
        </w:tc>
      </w:tr>
      <w:tr w:rsidR="00DA7318" w:rsidTr="00865C32">
        <w:tc>
          <w:tcPr>
            <w:tcW w:w="9576" w:type="dxa"/>
            <w:gridSpan w:val="2"/>
          </w:tcPr>
          <w:p w:rsidR="00DA7318" w:rsidRPr="00713DE5" w:rsidRDefault="00DA7318" w:rsidP="0001735D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713DE5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MAIDOTON, myös kananmunaton, gluteeniton</w:t>
            </w:r>
            <w:r w:rsidR="0093512B" w:rsidRPr="00713DE5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ja pähkinätön</w:t>
            </w:r>
            <w:r w:rsidR="0093512B" w:rsidRPr="00713DE5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93512B" w:rsidRDefault="0093512B" w:rsidP="0001735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3512B" w:rsidRDefault="0093512B" w:rsidP="0001735D">
            <w:pPr>
              <w:rPr>
                <w:rFonts w:ascii="Comic Sans MS" w:hAnsi="Comic Sans MS"/>
                <w:sz w:val="28"/>
                <w:lang w:val="fi-FI"/>
              </w:rPr>
            </w:pPr>
            <w:r w:rsidRPr="00713DE5">
              <w:rPr>
                <w:rFonts w:ascii="Comic Sans MS" w:hAnsi="Comic Sans MS"/>
                <w:b/>
                <w:sz w:val="28"/>
                <w:lang w:val="fi-FI"/>
              </w:rPr>
              <w:t>Noudata reseptiä,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mutta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korvaa  marinadin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maito soijajogurtilla</w:t>
            </w:r>
            <w:r w:rsidR="00713DE5">
              <w:rPr>
                <w:rFonts w:ascii="Comic Sans MS" w:hAnsi="Comic Sans MS"/>
                <w:sz w:val="28"/>
                <w:lang w:val="fi-FI"/>
              </w:rPr>
              <w:t xml:space="preserve">. Valmista raita. </w:t>
            </w:r>
          </w:p>
        </w:tc>
      </w:tr>
      <w:tr w:rsidR="00383030" w:rsidTr="00326F1F">
        <w:tc>
          <w:tcPr>
            <w:tcW w:w="9576" w:type="dxa"/>
            <w:gridSpan w:val="2"/>
          </w:tcPr>
          <w:p w:rsidR="00383030" w:rsidRPr="00F13BBB" w:rsidRDefault="00383030" w:rsidP="0001735D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13BB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TARJOILUEHDOTUS</w:t>
            </w:r>
          </w:p>
          <w:p w:rsidR="00383030" w:rsidRDefault="00383030" w:rsidP="0001735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83030" w:rsidRDefault="00383030" w:rsidP="0001735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Tarjoa kala keitetyn tavallisen riisin tai kookosriisin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höyrytettyjen   vihreiden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kasvisten kanssa. </w:t>
            </w:r>
          </w:p>
        </w:tc>
      </w:tr>
    </w:tbl>
    <w:p w:rsidR="00F45C2D" w:rsidRDefault="00F45C2D" w:rsidP="0001735D">
      <w:pPr>
        <w:rPr>
          <w:rFonts w:ascii="Comic Sans MS" w:hAnsi="Comic Sans MS"/>
          <w:sz w:val="28"/>
          <w:lang w:val="fi-FI"/>
        </w:rPr>
      </w:pPr>
    </w:p>
    <w:p w:rsidR="00187F33" w:rsidRPr="00187F33" w:rsidRDefault="00187F33" w:rsidP="00187F33">
      <w:pPr>
        <w:shd w:val="clear" w:color="auto" w:fill="FFFFFF"/>
        <w:spacing w:before="501" w:after="401" w:line="240" w:lineRule="auto"/>
        <w:outlineLvl w:val="0"/>
        <w:rPr>
          <w:rFonts w:ascii="Arial" w:eastAsia="Times New Roman" w:hAnsi="Arial" w:cs="Arial"/>
          <w:b/>
          <w:bCs/>
          <w:color w:val="002F6D"/>
          <w:kern w:val="36"/>
          <w:sz w:val="60"/>
          <w:szCs w:val="60"/>
          <w:lang w:val="fi-FI"/>
        </w:rPr>
      </w:pPr>
      <w:r w:rsidRPr="00187F33">
        <w:rPr>
          <w:rFonts w:ascii="Arial" w:eastAsia="Times New Roman" w:hAnsi="Arial" w:cs="Arial"/>
          <w:b/>
          <w:bCs/>
          <w:color w:val="002F6D"/>
          <w:kern w:val="36"/>
          <w:sz w:val="60"/>
          <w:szCs w:val="60"/>
          <w:lang w:val="fi-FI"/>
        </w:rPr>
        <w:t>Raita</w:t>
      </w:r>
    </w:p>
    <w:p w:rsidR="00187F33" w:rsidRPr="00187F33" w:rsidRDefault="00187F33" w:rsidP="00187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fi-FI"/>
        </w:rPr>
      </w:pPr>
      <w:r w:rsidRPr="00187F33">
        <w:rPr>
          <w:rFonts w:ascii="Arial" w:eastAsia="Times New Roman" w:hAnsi="Arial" w:cs="Arial"/>
          <w:color w:val="000000"/>
          <w:sz w:val="30"/>
          <w:szCs w:val="30"/>
          <w:lang w:val="fi-FI"/>
        </w:rPr>
        <w:lastRenderedPageBreak/>
        <w:t xml:space="preserve">Raita on jogurttikastike, jota tarjotaan voimakkaasti maustettujen, tulistenkin intialaisten ruokien kanssa. Siihen voi myös </w:t>
      </w:r>
      <w:proofErr w:type="spellStart"/>
      <w:r w:rsidRPr="00187F33">
        <w:rPr>
          <w:rFonts w:ascii="Arial" w:eastAsia="Times New Roman" w:hAnsi="Arial" w:cs="Arial"/>
          <w:color w:val="000000"/>
          <w:sz w:val="30"/>
          <w:szCs w:val="30"/>
          <w:lang w:val="fi-FI"/>
        </w:rPr>
        <w:t>dipata</w:t>
      </w:r>
      <w:proofErr w:type="spellEnd"/>
      <w:r w:rsidRPr="00187F33">
        <w:rPr>
          <w:rFonts w:ascii="Arial" w:eastAsia="Times New Roman" w:hAnsi="Arial" w:cs="Arial"/>
          <w:color w:val="000000"/>
          <w:sz w:val="30"/>
          <w:szCs w:val="30"/>
          <w:lang w:val="fi-FI"/>
        </w:rPr>
        <w:t xml:space="preserve"> vaikka </w:t>
      </w:r>
      <w:proofErr w:type="spellStart"/>
      <w:r w:rsidRPr="00187F33">
        <w:rPr>
          <w:rFonts w:ascii="Arial" w:eastAsia="Times New Roman" w:hAnsi="Arial" w:cs="Arial"/>
          <w:color w:val="000000"/>
          <w:sz w:val="30"/>
          <w:szCs w:val="30"/>
          <w:lang w:val="fi-FI"/>
        </w:rPr>
        <w:t>naan-leipää</w:t>
      </w:r>
      <w:proofErr w:type="spellEnd"/>
      <w:r w:rsidRPr="00187F33">
        <w:rPr>
          <w:rFonts w:ascii="Arial" w:eastAsia="Times New Roman" w:hAnsi="Arial" w:cs="Arial"/>
          <w:color w:val="000000"/>
          <w:sz w:val="30"/>
          <w:szCs w:val="30"/>
          <w:lang w:val="fi-FI"/>
        </w:rPr>
        <w:t>. Raitaan lisätään usein viilentävää, virkistävää minttua.</w:t>
      </w:r>
    </w:p>
    <w:p w:rsidR="00187F33" w:rsidRDefault="00187F33" w:rsidP="0001735D">
      <w:pPr>
        <w:rPr>
          <w:rFonts w:ascii="Comic Sans MS" w:hAnsi="Comic Sans MS"/>
          <w:sz w:val="28"/>
          <w:lang w:val="fi-FI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7825"/>
      </w:tblGrid>
      <w:tr w:rsidR="00187F33" w:rsidRPr="00187F33" w:rsidTr="00187F33">
        <w:tc>
          <w:tcPr>
            <w:tcW w:w="0" w:type="auto"/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87F33" w:rsidRPr="00187F33" w:rsidRDefault="00187F33" w:rsidP="00187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 dl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87F33" w:rsidRPr="00187F33" w:rsidRDefault="00187F33" w:rsidP="00187F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hyperlink r:id="rId9" w:history="1">
              <w:proofErr w:type="spellStart"/>
              <w:r w:rsidRPr="00187F33">
                <w:rPr>
                  <w:rFonts w:ascii="Arial" w:eastAsia="Times New Roman" w:hAnsi="Arial" w:cs="Arial"/>
                  <w:b/>
                  <w:bCs/>
                  <w:color w:val="007FB0"/>
                  <w:sz w:val="23"/>
                </w:rPr>
                <w:t>Valio</w:t>
              </w:r>
              <w:proofErr w:type="spellEnd"/>
              <w:r w:rsidRPr="00187F33">
                <w:rPr>
                  <w:rFonts w:ascii="Arial" w:eastAsia="Times New Roman" w:hAnsi="Arial" w:cs="Arial"/>
                  <w:b/>
                  <w:bCs/>
                  <w:color w:val="007FB0"/>
                  <w:sz w:val="23"/>
                </w:rPr>
                <w:t xml:space="preserve"> </w:t>
              </w:r>
              <w:proofErr w:type="spellStart"/>
              <w:r w:rsidRPr="00187F33">
                <w:rPr>
                  <w:rFonts w:ascii="Arial" w:eastAsia="Times New Roman" w:hAnsi="Arial" w:cs="Arial"/>
                  <w:b/>
                  <w:bCs/>
                  <w:color w:val="007FB0"/>
                  <w:sz w:val="23"/>
                </w:rPr>
                <w:t>turkkilaista</w:t>
              </w:r>
              <w:proofErr w:type="spellEnd"/>
              <w:r w:rsidRPr="00187F33">
                <w:rPr>
                  <w:rFonts w:ascii="Arial" w:eastAsia="Times New Roman" w:hAnsi="Arial" w:cs="Arial"/>
                  <w:b/>
                  <w:bCs/>
                  <w:color w:val="007FB0"/>
                  <w:sz w:val="23"/>
                </w:rPr>
                <w:t xml:space="preserve"> </w:t>
              </w:r>
              <w:proofErr w:type="spellStart"/>
              <w:r w:rsidRPr="00187F33">
                <w:rPr>
                  <w:rFonts w:ascii="Arial" w:eastAsia="Times New Roman" w:hAnsi="Arial" w:cs="Arial"/>
                  <w:b/>
                  <w:bCs/>
                  <w:color w:val="007FB0"/>
                  <w:sz w:val="23"/>
                </w:rPr>
                <w:t>jogurttia</w:t>
              </w:r>
              <w:proofErr w:type="spellEnd"/>
              <w:r w:rsidRPr="00187F33">
                <w:rPr>
                  <w:rFonts w:ascii="Arial" w:eastAsia="Times New Roman" w:hAnsi="Arial" w:cs="Arial"/>
                  <w:b/>
                  <w:bCs/>
                  <w:color w:val="007FB0"/>
                  <w:sz w:val="23"/>
                </w:rPr>
                <w:t xml:space="preserve"> </w:t>
              </w:r>
              <w:proofErr w:type="spellStart"/>
              <w:r w:rsidRPr="00187F33">
                <w:rPr>
                  <w:rFonts w:ascii="Arial" w:eastAsia="Times New Roman" w:hAnsi="Arial" w:cs="Arial"/>
                  <w:b/>
                  <w:bCs/>
                  <w:color w:val="007FB0"/>
                  <w:sz w:val="23"/>
                </w:rPr>
                <w:t>laktoositon</w:t>
              </w:r>
              <w:proofErr w:type="spellEnd"/>
            </w:hyperlink>
          </w:p>
        </w:tc>
      </w:tr>
      <w:tr w:rsidR="00187F33" w:rsidRPr="00187F33" w:rsidTr="00187F33">
        <w:tc>
          <w:tcPr>
            <w:tcW w:w="0" w:type="auto"/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87F33" w:rsidRPr="00187F33" w:rsidRDefault="00187F33" w:rsidP="00187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pala</w:t>
            </w:r>
            <w:proofErr w:type="spellEnd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(10 cm)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87F33" w:rsidRPr="00187F33" w:rsidRDefault="00187F33" w:rsidP="00187F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fi-FI"/>
              </w:rPr>
            </w:pPr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  <w:lang w:val="fi-FI"/>
              </w:rPr>
              <w:t xml:space="preserve">kurkkua suikaleina tai samansuuruinen lohko </w:t>
            </w: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  <w:lang w:val="fi-FI"/>
              </w:rPr>
              <w:t>cantaloupe-melonia</w:t>
            </w:r>
            <w:proofErr w:type="spellEnd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  <w:lang w:val="fi-FI"/>
              </w:rPr>
              <w:t xml:space="preserve"> kuutioituna</w:t>
            </w:r>
          </w:p>
        </w:tc>
      </w:tr>
      <w:tr w:rsidR="00187F33" w:rsidRPr="00187F33" w:rsidTr="00187F33">
        <w:tc>
          <w:tcPr>
            <w:tcW w:w="0" w:type="auto"/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87F33" w:rsidRPr="00187F33" w:rsidRDefault="00187F33" w:rsidP="00187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2 </w:t>
            </w: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87F33" w:rsidRPr="00187F33" w:rsidRDefault="00187F33" w:rsidP="00187F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juoksevaa</w:t>
            </w:r>
            <w:proofErr w:type="spellEnd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hunajaa</w:t>
            </w:r>
            <w:proofErr w:type="spellEnd"/>
          </w:p>
        </w:tc>
      </w:tr>
      <w:tr w:rsidR="00187F33" w:rsidRPr="00187F33" w:rsidTr="00187F33">
        <w:tc>
          <w:tcPr>
            <w:tcW w:w="0" w:type="auto"/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87F33" w:rsidRPr="00187F33" w:rsidRDefault="00187F33" w:rsidP="00187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2 </w:t>
            </w: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rkl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87F33" w:rsidRPr="00187F33" w:rsidRDefault="00187F33" w:rsidP="00187F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tuoretta</w:t>
            </w:r>
            <w:proofErr w:type="spellEnd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minttua</w:t>
            </w:r>
            <w:proofErr w:type="spellEnd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hienonnettuna</w:t>
            </w:r>
            <w:proofErr w:type="spellEnd"/>
          </w:p>
        </w:tc>
      </w:tr>
      <w:tr w:rsidR="00187F33" w:rsidRPr="00187F33" w:rsidTr="00187F33">
        <w:tc>
          <w:tcPr>
            <w:tcW w:w="0" w:type="auto"/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87F33" w:rsidRPr="00187F33" w:rsidRDefault="00187F33" w:rsidP="00187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½ </w:t>
            </w: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87F33" w:rsidRPr="00187F33" w:rsidRDefault="00187F33" w:rsidP="00187F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juustokuminaa</w:t>
            </w:r>
            <w:proofErr w:type="spellEnd"/>
          </w:p>
        </w:tc>
      </w:tr>
      <w:tr w:rsidR="00187F33" w:rsidRPr="00187F33" w:rsidTr="00187F33">
        <w:tc>
          <w:tcPr>
            <w:tcW w:w="0" w:type="auto"/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87F33" w:rsidRPr="00187F33" w:rsidRDefault="00187F33" w:rsidP="00187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½ </w:t>
            </w: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87F33" w:rsidRPr="00187F33" w:rsidRDefault="00187F33" w:rsidP="00187F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chilijauhetta</w:t>
            </w:r>
            <w:proofErr w:type="spellEnd"/>
          </w:p>
        </w:tc>
      </w:tr>
      <w:tr w:rsidR="00187F33" w:rsidRPr="00187F33" w:rsidTr="00187F33">
        <w:tc>
          <w:tcPr>
            <w:tcW w:w="0" w:type="auto"/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87F33" w:rsidRPr="00187F33" w:rsidRDefault="00187F33" w:rsidP="00187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½ </w:t>
            </w: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87F33" w:rsidRPr="00187F33" w:rsidRDefault="00187F33" w:rsidP="00187F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suolaa</w:t>
            </w:r>
            <w:proofErr w:type="spellEnd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tai </w:t>
            </w: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maun</w:t>
            </w:r>
            <w:proofErr w:type="spellEnd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mukaan</w:t>
            </w:r>
            <w:proofErr w:type="spellEnd"/>
          </w:p>
        </w:tc>
      </w:tr>
      <w:tr w:rsidR="00187F33" w:rsidRPr="00187F33" w:rsidTr="00187F33">
        <w:tc>
          <w:tcPr>
            <w:tcW w:w="0" w:type="auto"/>
            <w:shd w:val="clear" w:color="auto" w:fill="FFFFFF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87F33" w:rsidRPr="00187F33" w:rsidRDefault="00187F33" w:rsidP="00187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87F33" w:rsidRPr="00187F33" w:rsidRDefault="00187F33" w:rsidP="00187F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mustapippuria</w:t>
            </w:r>
            <w:proofErr w:type="spellEnd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187F3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myllystä</w:t>
            </w:r>
            <w:proofErr w:type="spellEnd"/>
          </w:p>
        </w:tc>
      </w:tr>
    </w:tbl>
    <w:p w:rsidR="00B9003B" w:rsidRDefault="00B9003B" w:rsidP="00B900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Sekoita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jogurttiin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kaikki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ainekset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B9003B" w:rsidRDefault="00B9003B" w:rsidP="00B900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333333"/>
          <w:sz w:val="23"/>
          <w:szCs w:val="23"/>
        </w:rPr>
      </w:pPr>
      <w:r w:rsidRPr="00B9003B">
        <w:rPr>
          <w:rFonts w:ascii="Arial" w:hAnsi="Arial" w:cs="Arial"/>
          <w:color w:val="333333"/>
          <w:sz w:val="23"/>
          <w:szCs w:val="23"/>
          <w:lang w:val="fi-FI"/>
        </w:rPr>
        <w:t xml:space="preserve">Anna kastikkeen olla jääkaapissa maustumassa jonkin aikaa ennen tarjoilua.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Tarjoa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liha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ja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pataruokien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kanssa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B9003B" w:rsidRDefault="00B9003B" w:rsidP="00B9003B">
      <w:pPr>
        <w:shd w:val="clear" w:color="auto" w:fill="FFFFFF"/>
        <w:spacing w:after="0" w:line="301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Vinkki" style="width:60.1pt;height:60.1pt"/>
        </w:pict>
      </w:r>
    </w:p>
    <w:p w:rsidR="00B9003B" w:rsidRPr="00B9003B" w:rsidRDefault="00B9003B" w:rsidP="00B9003B">
      <w:pPr>
        <w:pStyle w:val="Otsikko3"/>
        <w:shd w:val="clear" w:color="auto" w:fill="FFFFFF"/>
        <w:spacing w:before="0" w:after="125"/>
        <w:rPr>
          <w:rFonts w:ascii="Arial" w:hAnsi="Arial" w:cs="Arial"/>
          <w:caps/>
          <w:color w:val="002F6D"/>
          <w:sz w:val="19"/>
          <w:szCs w:val="19"/>
          <w:lang w:val="fi-FI"/>
        </w:rPr>
      </w:pPr>
      <w:r w:rsidRPr="00B9003B">
        <w:rPr>
          <w:rFonts w:ascii="Arial" w:hAnsi="Arial" w:cs="Arial"/>
          <w:caps/>
          <w:color w:val="002F6D"/>
          <w:sz w:val="19"/>
          <w:szCs w:val="19"/>
          <w:lang w:val="fi-FI"/>
        </w:rPr>
        <w:t>VINKKI</w:t>
      </w:r>
    </w:p>
    <w:p w:rsidR="00B9003B" w:rsidRPr="00B9003B" w:rsidRDefault="00B9003B" w:rsidP="00B9003B">
      <w:pPr>
        <w:shd w:val="clear" w:color="auto" w:fill="FFFFFF"/>
        <w:spacing w:line="301" w:lineRule="atLeast"/>
        <w:rPr>
          <w:rFonts w:ascii="Arial" w:hAnsi="Arial" w:cs="Arial"/>
          <w:color w:val="333333"/>
          <w:sz w:val="23"/>
          <w:szCs w:val="23"/>
          <w:lang w:val="fi-FI"/>
        </w:rPr>
      </w:pPr>
      <w:r w:rsidRPr="00B9003B">
        <w:rPr>
          <w:rStyle w:val="hinttext-sc-1dvk3o1"/>
          <w:rFonts w:ascii="Arial" w:hAnsi="Arial" w:cs="Arial"/>
          <w:color w:val="333333"/>
          <w:sz w:val="23"/>
          <w:szCs w:val="23"/>
          <w:lang w:val="fi-FI"/>
        </w:rPr>
        <w:t>Notkista tarvittaessa Valio Laktoositon™ maitojuomalla.</w:t>
      </w:r>
    </w:p>
    <w:p w:rsidR="00187F33" w:rsidRDefault="00187F33" w:rsidP="0001735D">
      <w:pPr>
        <w:rPr>
          <w:rFonts w:ascii="Comic Sans MS" w:hAnsi="Comic Sans MS"/>
          <w:sz w:val="28"/>
          <w:lang w:val="fi-FI"/>
        </w:rPr>
      </w:pPr>
    </w:p>
    <w:p w:rsidR="00A16431" w:rsidRPr="0001735D" w:rsidRDefault="00A16431" w:rsidP="0001735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937518" cy="2711395"/>
            <wp:effectExtent l="19050" t="0" r="5582" b="0"/>
            <wp:docPr id="3" name="Kuva 2" descr="garam mas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m masal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665" cy="271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431" w:rsidRPr="0001735D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B1" w:rsidRDefault="00F811B1" w:rsidP="00F811B1">
      <w:pPr>
        <w:spacing w:after="0" w:line="240" w:lineRule="auto"/>
      </w:pPr>
      <w:r>
        <w:separator/>
      </w:r>
    </w:p>
  </w:endnote>
  <w:endnote w:type="continuationSeparator" w:id="0">
    <w:p w:rsidR="00F811B1" w:rsidRDefault="00F811B1" w:rsidP="00F8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B1" w:rsidRDefault="00F811B1" w:rsidP="00F811B1">
      <w:pPr>
        <w:spacing w:after="0" w:line="240" w:lineRule="auto"/>
      </w:pPr>
      <w:r>
        <w:separator/>
      </w:r>
    </w:p>
  </w:footnote>
  <w:footnote w:type="continuationSeparator" w:id="0">
    <w:p w:rsidR="00F811B1" w:rsidRDefault="00F811B1" w:rsidP="00F811B1">
      <w:pPr>
        <w:spacing w:after="0" w:line="240" w:lineRule="auto"/>
      </w:pPr>
      <w:r>
        <w:continuationSeparator/>
      </w:r>
    </w:p>
  </w:footnote>
  <w:footnote w:id="1">
    <w:p w:rsidR="00F811B1" w:rsidRDefault="00F811B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F811B1">
        <w:t>https://fi.wikipedia.org/wiki/Tartratsiini</w:t>
      </w:r>
    </w:p>
  </w:footnote>
  <w:footnote w:id="2">
    <w:p w:rsidR="00F811B1" w:rsidRDefault="00F811B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F811B1">
        <w:t>https://www.ruokavirasto.fi/yritykset/elintarvikeala/valmistus/yhteiset-koostumusvaatimukset/elintarvikeparanteet/lisaaineet/e-koodit/e102/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3D72"/>
    <w:multiLevelType w:val="multilevel"/>
    <w:tmpl w:val="1A62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D352C"/>
    <w:multiLevelType w:val="hybridMultilevel"/>
    <w:tmpl w:val="27204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F5D"/>
    <w:rsid w:val="0001735D"/>
    <w:rsid w:val="000B39E6"/>
    <w:rsid w:val="001805A1"/>
    <w:rsid w:val="00187F33"/>
    <w:rsid w:val="002013C1"/>
    <w:rsid w:val="0025001F"/>
    <w:rsid w:val="002E454E"/>
    <w:rsid w:val="003637BE"/>
    <w:rsid w:val="00383030"/>
    <w:rsid w:val="003C0545"/>
    <w:rsid w:val="0042175E"/>
    <w:rsid w:val="004E3EDB"/>
    <w:rsid w:val="004F6D9D"/>
    <w:rsid w:val="004F7679"/>
    <w:rsid w:val="0062293B"/>
    <w:rsid w:val="00631F5D"/>
    <w:rsid w:val="006767D6"/>
    <w:rsid w:val="006877CF"/>
    <w:rsid w:val="006F0032"/>
    <w:rsid w:val="00713DE5"/>
    <w:rsid w:val="008041FB"/>
    <w:rsid w:val="00895EB4"/>
    <w:rsid w:val="008D20E5"/>
    <w:rsid w:val="0093512B"/>
    <w:rsid w:val="00A14E61"/>
    <w:rsid w:val="00A16431"/>
    <w:rsid w:val="00AD1CF8"/>
    <w:rsid w:val="00B502FF"/>
    <w:rsid w:val="00B50EE2"/>
    <w:rsid w:val="00B9003B"/>
    <w:rsid w:val="00D11B0E"/>
    <w:rsid w:val="00D15265"/>
    <w:rsid w:val="00DA7318"/>
    <w:rsid w:val="00F13BBB"/>
    <w:rsid w:val="00F45C2D"/>
    <w:rsid w:val="00F8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paragraph" w:styleId="Otsikko1">
    <w:name w:val="heading 1"/>
    <w:basedOn w:val="Normaali"/>
    <w:link w:val="Otsikko1Char"/>
    <w:uiPriority w:val="9"/>
    <w:qFormat/>
    <w:rsid w:val="00187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900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31F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31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F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6D9D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4F6D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F4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767D6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187F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scription-sc-yo3nlr">
    <w:name w:val="description-sc-yo3nlr"/>
    <w:basedOn w:val="Normaali"/>
    <w:rsid w:val="0018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187F33"/>
    <w:rPr>
      <w:color w:val="0000FF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900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nttext-sc-1dvk3o1">
    <w:name w:val="hinttext-sc-1dvk3o1"/>
    <w:basedOn w:val="Kappaleenoletusfontti"/>
    <w:rsid w:val="00B9003B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811B1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811B1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811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46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763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812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85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valio.fi/tuotteet/jogurtit/valio-turkkilainen-jogurtti-laktoositon-2/?pakkaus=400-g-pikar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06739-C283-42BD-981F-459AF089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2021-04-30T03:24:00Z</dcterms:created>
  <dcterms:modified xsi:type="dcterms:W3CDTF">2021-04-30T03:24:00Z</dcterms:modified>
</cp:coreProperties>
</file>