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8F" w:rsidRDefault="000C1613" w:rsidP="000C1613">
      <w:pPr>
        <w:pStyle w:val="Otsikko"/>
      </w:pPr>
      <w:r>
        <w:t>KALIFORNIALAINEN TEMAKI-SUSHI</w:t>
      </w:r>
    </w:p>
    <w:p w:rsidR="00D51C13" w:rsidRDefault="00D51C13" w:rsidP="00D51C13">
      <w:pPr>
        <w:rPr>
          <w:rFonts w:ascii="Comic Sans MS" w:hAnsi="Comic Sans MS"/>
          <w:sz w:val="28"/>
          <w:lang w:val="fi-FI"/>
        </w:rPr>
      </w:pPr>
      <w:r w:rsidRPr="00D51C13">
        <w:rPr>
          <w:rFonts w:ascii="Comic Sans MS" w:hAnsi="Comic Sans MS"/>
          <w:sz w:val="28"/>
          <w:lang w:val="fi-FI"/>
        </w:rPr>
        <w:t xml:space="preserve">Näitä </w:t>
      </w:r>
      <w:proofErr w:type="spellStart"/>
      <w:r w:rsidRPr="00D51C13">
        <w:rPr>
          <w:rFonts w:ascii="Comic Sans MS" w:hAnsi="Comic Sans MS"/>
          <w:sz w:val="28"/>
          <w:lang w:val="fi-FI"/>
        </w:rPr>
        <w:t>susheja</w:t>
      </w:r>
      <w:proofErr w:type="spellEnd"/>
      <w:r w:rsidRPr="00D51C13">
        <w:rPr>
          <w:rFonts w:ascii="Comic Sans MS" w:hAnsi="Comic Sans MS"/>
          <w:sz w:val="28"/>
          <w:lang w:val="fi-FI"/>
        </w:rPr>
        <w:t xml:space="preserve"> on hauska tehdä kotona, sillä niiden ei tarvitse näyttää täydellisiltä. </w:t>
      </w:r>
      <w:proofErr w:type="spellStart"/>
      <w:r>
        <w:rPr>
          <w:rFonts w:ascii="Comic Sans MS" w:hAnsi="Comic Sans MS"/>
          <w:sz w:val="28"/>
          <w:lang w:val="fi-FI"/>
        </w:rPr>
        <w:t>Norilevyt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Pr="00E706C8">
        <w:rPr>
          <w:rFonts w:ascii="Comic Sans MS" w:hAnsi="Comic Sans MS"/>
          <w:b/>
          <w:sz w:val="28"/>
          <w:lang w:val="fi-FI"/>
        </w:rPr>
        <w:t>(japanilaista merilevää )</w:t>
      </w:r>
      <w:r w:rsidR="00C0421D">
        <w:rPr>
          <w:rFonts w:ascii="Comic Sans MS" w:hAnsi="Comic Sans MS"/>
          <w:b/>
          <w:sz w:val="28"/>
          <w:lang w:val="fi-FI"/>
        </w:rPr>
        <w:t xml:space="preserve"> </w:t>
      </w:r>
      <w:proofErr w:type="gramEnd"/>
      <w:r w:rsidR="00C0421D">
        <w:rPr>
          <w:rFonts w:ascii="Comic Sans MS" w:hAnsi="Comic Sans MS"/>
          <w:b/>
          <w:sz w:val="28"/>
          <w:lang w:val="fi-FI"/>
        </w:rPr>
        <w:fldChar w:fldCharType="begin"/>
      </w:r>
      <w:r w:rsidR="00C0421D">
        <w:rPr>
          <w:rFonts w:ascii="Comic Sans MS" w:hAnsi="Comic Sans MS"/>
          <w:b/>
          <w:sz w:val="28"/>
          <w:lang w:val="fi-FI"/>
        </w:rPr>
        <w:instrText xml:space="preserve"> HYPERLINK "13%20KALIFORNIALAINEN%20TEMAKI%20sushi%2013.docx" </w:instrText>
      </w:r>
      <w:r w:rsidR="00C0421D">
        <w:rPr>
          <w:rFonts w:ascii="Comic Sans MS" w:hAnsi="Comic Sans MS"/>
          <w:b/>
          <w:sz w:val="28"/>
          <w:lang w:val="fi-FI"/>
        </w:rPr>
      </w:r>
      <w:r w:rsidR="00C0421D">
        <w:rPr>
          <w:rFonts w:ascii="Comic Sans MS" w:hAnsi="Comic Sans MS"/>
          <w:b/>
          <w:sz w:val="28"/>
          <w:lang w:val="fi-FI"/>
        </w:rPr>
        <w:fldChar w:fldCharType="separate"/>
      </w:r>
      <w:r w:rsidR="00C0421D" w:rsidRPr="00C0421D">
        <w:rPr>
          <w:rStyle w:val="Hyperlinkki"/>
          <w:rFonts w:ascii="Comic Sans MS" w:hAnsi="Comic Sans MS"/>
          <w:b/>
          <w:sz w:val="28"/>
          <w:lang w:val="fi-FI"/>
        </w:rPr>
        <w:t>https://www.hankosushi.fi/merileva/</w:t>
      </w:r>
      <w:r w:rsidR="00C0421D">
        <w:rPr>
          <w:rFonts w:ascii="Comic Sans MS" w:hAnsi="Comic Sans MS"/>
          <w:b/>
          <w:sz w:val="28"/>
          <w:lang w:val="fi-FI"/>
        </w:rPr>
        <w:fldChar w:fldCharType="end"/>
      </w:r>
      <w:r w:rsidR="00E706C8">
        <w:rPr>
          <w:rFonts w:ascii="Comic Sans MS" w:hAnsi="Comic Sans MS"/>
          <w:b/>
          <w:sz w:val="28"/>
          <w:lang w:val="fi-FI"/>
        </w:rPr>
        <w:t xml:space="preserve"> </w:t>
      </w:r>
      <w:r>
        <w:rPr>
          <w:rFonts w:ascii="Comic Sans MS" w:hAnsi="Comic Sans MS"/>
          <w:sz w:val="28"/>
          <w:lang w:val="fi-FI"/>
        </w:rPr>
        <w:t xml:space="preserve">kääritään käsin täyteen ympärille </w:t>
      </w:r>
      <w:proofErr w:type="spellStart"/>
      <w:r>
        <w:rPr>
          <w:rFonts w:ascii="Comic Sans MS" w:hAnsi="Comic Sans MS"/>
          <w:sz w:val="28"/>
          <w:lang w:val="fi-FI"/>
        </w:rPr>
        <w:t>tötteröksi-</w:t>
      </w:r>
      <w:proofErr w:type="spellEnd"/>
      <w:r>
        <w:rPr>
          <w:rFonts w:ascii="Comic Sans MS" w:hAnsi="Comic Sans MS"/>
          <w:sz w:val="28"/>
          <w:lang w:val="fi-FI"/>
        </w:rPr>
        <w:t xml:space="preserve"> kuin käärisi paperia kukkakimpun ympärille – ja syödään </w:t>
      </w:r>
      <w:proofErr w:type="spellStart"/>
      <w:r>
        <w:rPr>
          <w:rFonts w:ascii="Comic Sans MS" w:hAnsi="Comic Sans MS"/>
          <w:sz w:val="28"/>
          <w:lang w:val="fi-FI"/>
        </w:rPr>
        <w:t>wasabin</w:t>
      </w:r>
      <w:proofErr w:type="spellEnd"/>
      <w:r>
        <w:rPr>
          <w:rFonts w:ascii="Comic Sans MS" w:hAnsi="Comic Sans MS"/>
          <w:sz w:val="28"/>
          <w:lang w:val="fi-FI"/>
        </w:rPr>
        <w:t xml:space="preserve">, sijakastikkeen  ja säilötyn inkiväärin kanssa. Tarjoa </w:t>
      </w:r>
      <w:proofErr w:type="spellStart"/>
      <w:r>
        <w:rPr>
          <w:rFonts w:ascii="Comic Sans MS" w:hAnsi="Comic Sans MS"/>
          <w:sz w:val="28"/>
          <w:lang w:val="fi-FI"/>
        </w:rPr>
        <w:t>sushit</w:t>
      </w:r>
      <w:proofErr w:type="spellEnd"/>
      <w:r>
        <w:rPr>
          <w:rFonts w:ascii="Comic Sans MS" w:hAnsi="Comic Sans MS"/>
          <w:sz w:val="28"/>
          <w:lang w:val="fi-FI"/>
        </w:rPr>
        <w:t xml:space="preserve"> alkupaloina tai lisää </w:t>
      </w:r>
      <w:proofErr w:type="gramStart"/>
      <w:r>
        <w:rPr>
          <w:rFonts w:ascii="Comic Sans MS" w:hAnsi="Comic Sans MS"/>
          <w:sz w:val="28"/>
          <w:lang w:val="fi-FI"/>
        </w:rPr>
        <w:t>määriä  ja</w:t>
      </w:r>
      <w:proofErr w:type="gramEnd"/>
      <w:r>
        <w:rPr>
          <w:rFonts w:ascii="Comic Sans MS" w:hAnsi="Comic Sans MS"/>
          <w:sz w:val="28"/>
          <w:lang w:val="fi-FI"/>
        </w:rPr>
        <w:t xml:space="preserve"> järjestä täytteet kulhoihin, niin että  vieraat voivat itse kääriä omat alkupalana. </w:t>
      </w:r>
    </w:p>
    <w:p w:rsidR="00C0421D" w:rsidRDefault="00150978" w:rsidP="00D51C1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150978" w:rsidTr="00E42F18">
        <w:tc>
          <w:tcPr>
            <w:tcW w:w="9576" w:type="dxa"/>
            <w:gridSpan w:val="2"/>
          </w:tcPr>
          <w:p w:rsidR="00150978" w:rsidRDefault="00150978" w:rsidP="00D51C13">
            <w:pPr>
              <w:rPr>
                <w:rFonts w:ascii="Comic Sans MS" w:hAnsi="Comic Sans MS"/>
                <w:sz w:val="28"/>
                <w:lang w:val="fi-FI"/>
              </w:rPr>
            </w:pPr>
            <w:r w:rsidRPr="00150978">
              <w:rPr>
                <w:rFonts w:ascii="Comic Sans MS" w:hAnsi="Comic Sans MS"/>
                <w:sz w:val="28"/>
                <w:highlight w:val="cyan"/>
                <w:lang w:val="fi-FI"/>
              </w:rPr>
              <w:t>MAIDOTON, KANANMUNATON, GLUTEENITON JA PÄHKINÄTÖN</w:t>
            </w:r>
          </w:p>
          <w:p w:rsidR="00150978" w:rsidRDefault="00150978" w:rsidP="00D51C13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150978" w:rsidRDefault="00150978" w:rsidP="00D51C13">
            <w:pPr>
              <w:rPr>
                <w:rFonts w:ascii="Comic Sans MS" w:hAnsi="Comic Sans MS"/>
                <w:sz w:val="28"/>
                <w:lang w:val="fi-FI"/>
              </w:rPr>
            </w:pPr>
            <w:r w:rsidRPr="00150978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40 minuuttia</w:t>
            </w:r>
          </w:p>
          <w:p w:rsidR="00150978" w:rsidRDefault="00150978" w:rsidP="00D51C13">
            <w:pPr>
              <w:rPr>
                <w:rFonts w:ascii="Comic Sans MS" w:hAnsi="Comic Sans MS"/>
                <w:sz w:val="28"/>
                <w:lang w:val="fi-FI"/>
              </w:rPr>
            </w:pPr>
            <w:r w:rsidRPr="00150978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20 minuuttia</w:t>
            </w:r>
          </w:p>
          <w:p w:rsidR="00150978" w:rsidRPr="00150978" w:rsidRDefault="00150978" w:rsidP="00D51C13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150978">
              <w:rPr>
                <w:rFonts w:ascii="Comic Sans MS" w:hAnsi="Comic Sans MS"/>
                <w:b/>
                <w:sz w:val="28"/>
                <w:lang w:val="fi-FI"/>
              </w:rPr>
              <w:t xml:space="preserve">8 hengelle </w:t>
            </w:r>
          </w:p>
        </w:tc>
      </w:tr>
      <w:tr w:rsidR="00150978" w:rsidTr="00150978">
        <w:tc>
          <w:tcPr>
            <w:tcW w:w="4788" w:type="dxa"/>
          </w:tcPr>
          <w:p w:rsidR="00150978" w:rsidRDefault="0019199D" w:rsidP="00D51C1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150978" w:rsidRDefault="0019199D" w:rsidP="00D51C13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Sushietikkaa</w:t>
            </w:r>
            <w:proofErr w:type="spellEnd"/>
          </w:p>
        </w:tc>
      </w:tr>
      <w:tr w:rsidR="00150978" w:rsidTr="00150978">
        <w:tc>
          <w:tcPr>
            <w:tcW w:w="4788" w:type="dxa"/>
          </w:tcPr>
          <w:p w:rsidR="00150978" w:rsidRDefault="0019199D" w:rsidP="00D51C1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ripaus</w:t>
            </w:r>
          </w:p>
        </w:tc>
        <w:tc>
          <w:tcPr>
            <w:tcW w:w="4788" w:type="dxa"/>
          </w:tcPr>
          <w:p w:rsidR="00150978" w:rsidRDefault="0019199D" w:rsidP="00D51C1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</w:t>
            </w:r>
          </w:p>
        </w:tc>
      </w:tr>
      <w:tr w:rsidR="00150978" w:rsidTr="00150978">
        <w:tc>
          <w:tcPr>
            <w:tcW w:w="4788" w:type="dxa"/>
          </w:tcPr>
          <w:p w:rsidR="00150978" w:rsidRDefault="0019199D" w:rsidP="00D51C1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tl </w:t>
            </w:r>
          </w:p>
        </w:tc>
        <w:tc>
          <w:tcPr>
            <w:tcW w:w="4788" w:type="dxa"/>
          </w:tcPr>
          <w:p w:rsidR="00150978" w:rsidRDefault="0019199D" w:rsidP="00D51C1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Sokeria </w:t>
            </w:r>
          </w:p>
        </w:tc>
      </w:tr>
      <w:tr w:rsidR="00150978" w:rsidTr="00150978">
        <w:tc>
          <w:tcPr>
            <w:tcW w:w="4788" w:type="dxa"/>
          </w:tcPr>
          <w:p w:rsidR="00150978" w:rsidRDefault="0019199D" w:rsidP="00D51C1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150 g</w:t>
            </w:r>
          </w:p>
        </w:tc>
        <w:tc>
          <w:tcPr>
            <w:tcW w:w="4788" w:type="dxa"/>
          </w:tcPr>
          <w:p w:rsidR="00150978" w:rsidRDefault="0019199D" w:rsidP="00D51C1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Lyhytjyväistä </w:t>
            </w:r>
            <w:proofErr w:type="spellStart"/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sushiriisiä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 huuhdottuna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150978" w:rsidTr="00150978">
        <w:tc>
          <w:tcPr>
            <w:tcW w:w="4788" w:type="dxa"/>
          </w:tcPr>
          <w:p w:rsidR="00150978" w:rsidRDefault="0019199D" w:rsidP="00D51C1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 dl</w:t>
            </w:r>
          </w:p>
        </w:tc>
        <w:tc>
          <w:tcPr>
            <w:tcW w:w="4788" w:type="dxa"/>
          </w:tcPr>
          <w:p w:rsidR="00150978" w:rsidRDefault="00D3095D" w:rsidP="00D51C1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Vettä</w:t>
            </w:r>
          </w:p>
        </w:tc>
      </w:tr>
      <w:tr w:rsidR="00150978" w:rsidTr="00150978">
        <w:tc>
          <w:tcPr>
            <w:tcW w:w="4788" w:type="dxa"/>
          </w:tcPr>
          <w:p w:rsidR="00150978" w:rsidRDefault="00D3095D" w:rsidP="00D51C1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</w:t>
            </w:r>
          </w:p>
        </w:tc>
        <w:tc>
          <w:tcPr>
            <w:tcW w:w="4788" w:type="dxa"/>
          </w:tcPr>
          <w:p w:rsidR="00150978" w:rsidRDefault="00D3095D" w:rsidP="00D51C13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Norilevyä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puoliksi leikattuna</w:t>
            </w:r>
            <w:proofErr w:type="gramEnd"/>
          </w:p>
        </w:tc>
      </w:tr>
      <w:tr w:rsidR="00150978" w:rsidTr="00150978">
        <w:tc>
          <w:tcPr>
            <w:tcW w:w="4788" w:type="dxa"/>
          </w:tcPr>
          <w:p w:rsidR="00150978" w:rsidRDefault="00D3095D" w:rsidP="00D51C1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¼ tl </w:t>
            </w:r>
          </w:p>
        </w:tc>
        <w:tc>
          <w:tcPr>
            <w:tcW w:w="4788" w:type="dxa"/>
          </w:tcPr>
          <w:p w:rsidR="00150978" w:rsidRDefault="00D3095D" w:rsidP="00D51C13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Wasabitahnaa</w:t>
            </w:r>
            <w:proofErr w:type="spellEnd"/>
          </w:p>
        </w:tc>
      </w:tr>
      <w:tr w:rsidR="00150978" w:rsidTr="00150978">
        <w:tc>
          <w:tcPr>
            <w:tcW w:w="4788" w:type="dxa"/>
          </w:tcPr>
          <w:p w:rsidR="00150978" w:rsidRDefault="00D3095D" w:rsidP="00D51C1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 tl</w:t>
            </w:r>
          </w:p>
        </w:tc>
        <w:tc>
          <w:tcPr>
            <w:tcW w:w="4788" w:type="dxa"/>
          </w:tcPr>
          <w:p w:rsidR="00150978" w:rsidRDefault="00D3095D" w:rsidP="00D51C1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Sopivaa majoneesia</w:t>
            </w:r>
          </w:p>
        </w:tc>
      </w:tr>
      <w:tr w:rsidR="00150978" w:rsidTr="00150978">
        <w:tc>
          <w:tcPr>
            <w:tcW w:w="4788" w:type="dxa"/>
          </w:tcPr>
          <w:p w:rsidR="00150978" w:rsidRDefault="00D3095D" w:rsidP="00D51C1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</w:t>
            </w:r>
          </w:p>
        </w:tc>
        <w:tc>
          <w:tcPr>
            <w:tcW w:w="4788" w:type="dxa"/>
          </w:tcPr>
          <w:p w:rsidR="00150978" w:rsidRDefault="00D3095D" w:rsidP="00D51C13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Salaatinlehteä 2 ½ cm:n paloiksi revittyinä</w:t>
            </w:r>
            <w:proofErr w:type="gramEnd"/>
          </w:p>
        </w:tc>
      </w:tr>
      <w:tr w:rsidR="00150978" w:rsidTr="00150978">
        <w:tc>
          <w:tcPr>
            <w:tcW w:w="4788" w:type="dxa"/>
          </w:tcPr>
          <w:p w:rsidR="00150978" w:rsidRDefault="00D3095D" w:rsidP="00D51C1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</w:t>
            </w:r>
          </w:p>
        </w:tc>
        <w:tc>
          <w:tcPr>
            <w:tcW w:w="4788" w:type="dxa"/>
          </w:tcPr>
          <w:p w:rsidR="00150978" w:rsidRDefault="00D3095D" w:rsidP="00D51C1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Isoa jättikatkarapua keitettynä ja kuorittuna </w:t>
            </w:r>
          </w:p>
        </w:tc>
      </w:tr>
      <w:tr w:rsidR="00150978" w:rsidTr="00150978">
        <w:tc>
          <w:tcPr>
            <w:tcW w:w="4788" w:type="dxa"/>
          </w:tcPr>
          <w:p w:rsidR="00150978" w:rsidRDefault="00F91364" w:rsidP="00D51C1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 tl</w:t>
            </w:r>
          </w:p>
        </w:tc>
        <w:tc>
          <w:tcPr>
            <w:tcW w:w="4788" w:type="dxa"/>
          </w:tcPr>
          <w:p w:rsidR="00150978" w:rsidRDefault="00F91364" w:rsidP="00D51C1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Lentokalan tai lohen mätiä</w:t>
            </w:r>
          </w:p>
        </w:tc>
      </w:tr>
      <w:tr w:rsidR="00150978" w:rsidTr="00150978">
        <w:tc>
          <w:tcPr>
            <w:tcW w:w="4788" w:type="dxa"/>
          </w:tcPr>
          <w:p w:rsidR="00150978" w:rsidRDefault="00F91364" w:rsidP="00D51C1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 cm:n</w:t>
            </w:r>
          </w:p>
        </w:tc>
        <w:tc>
          <w:tcPr>
            <w:tcW w:w="4788" w:type="dxa"/>
          </w:tcPr>
          <w:p w:rsidR="00150978" w:rsidRDefault="00F91364" w:rsidP="00D51C1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Pala kurkkua ohuiksi tikuiksi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leikattuna ja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siemenet  poistettuna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150978" w:rsidTr="00150978">
        <w:tc>
          <w:tcPr>
            <w:tcW w:w="4788" w:type="dxa"/>
          </w:tcPr>
          <w:p w:rsidR="00150978" w:rsidRDefault="00892CD1" w:rsidP="00D51C1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¼ </w:t>
            </w:r>
          </w:p>
        </w:tc>
        <w:tc>
          <w:tcPr>
            <w:tcW w:w="4788" w:type="dxa"/>
          </w:tcPr>
          <w:p w:rsidR="00150978" w:rsidRDefault="00892CD1" w:rsidP="00D51C13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Avokadoa 8 viipaleeksi leikattuina ja sitruunamehuun kastettuna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7C2358" w:rsidTr="00BE1D2E">
        <w:tc>
          <w:tcPr>
            <w:tcW w:w="9576" w:type="dxa"/>
            <w:gridSpan w:val="2"/>
          </w:tcPr>
          <w:p w:rsidR="007C2358" w:rsidRDefault="007C2358" w:rsidP="007C235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Lisää suola ja sokeri etikan joukkoon ja sekoita, kunnes mausteet ovat liuenneet. </w:t>
            </w:r>
          </w:p>
          <w:p w:rsidR="007C2358" w:rsidRDefault="007C2358" w:rsidP="007C235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Mittaa riisi ja vesi kattilaan. Kuumenna kiehuvaksi, sekoita ja käännä levy mahdollisimman pienelle. Nosta kansi päälle ja anna riisin poreilla hiljalleen </w:t>
            </w:r>
            <w:proofErr w:type="gramStart"/>
            <w:r w:rsidR="00EB6C25">
              <w:rPr>
                <w:rFonts w:ascii="Comic Sans MS" w:hAnsi="Comic Sans MS"/>
                <w:sz w:val="28"/>
                <w:lang w:val="fi-FI"/>
              </w:rPr>
              <w:t>15-20</w:t>
            </w:r>
            <w:proofErr w:type="gramEnd"/>
            <w:r w:rsidR="00EB6C25">
              <w:rPr>
                <w:rFonts w:ascii="Comic Sans MS" w:hAnsi="Comic Sans MS"/>
                <w:sz w:val="28"/>
                <w:lang w:val="fi-FI"/>
              </w:rPr>
              <w:t xml:space="preserve"> minuuttia tai kunnes vesi on imeytynyt  ja riisi on tahmeaa. Nosta kattila levyltä ja jätä riisi 10 minuutiksi kannen alle. Lisää </w:t>
            </w:r>
            <w:proofErr w:type="gramStart"/>
            <w:r w:rsidR="000E6406">
              <w:rPr>
                <w:rFonts w:ascii="Comic Sans MS" w:hAnsi="Comic Sans MS"/>
                <w:sz w:val="28"/>
                <w:lang w:val="fi-FI"/>
              </w:rPr>
              <w:t>viinietikkaseos  ja</w:t>
            </w:r>
            <w:proofErr w:type="gramEnd"/>
            <w:r w:rsidR="000E6406">
              <w:rPr>
                <w:rFonts w:ascii="Comic Sans MS" w:hAnsi="Comic Sans MS"/>
                <w:sz w:val="28"/>
                <w:lang w:val="fi-FI"/>
              </w:rPr>
              <w:t xml:space="preserve"> sekoita riisi haarukalla kuohkeaksi.</w:t>
            </w:r>
          </w:p>
          <w:p w:rsidR="000E6406" w:rsidRDefault="000E6406" w:rsidP="007C235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Kokoa </w:t>
            </w:r>
            <w:proofErr w:type="spellStart"/>
            <w:r w:rsidRPr="000E6406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makit</w:t>
            </w:r>
            <w:proofErr w:type="spellEnd"/>
            <w:r w:rsidRPr="000E6406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 </w:t>
            </w:r>
            <w:r w:rsidRPr="000E6406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(</w:t>
            </w:r>
            <w:proofErr w:type="spellStart"/>
            <w:r w:rsidRPr="000E6406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norikääröt</w:t>
            </w:r>
            <w:proofErr w:type="spellEnd"/>
            <w:r w:rsidRPr="000E6406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).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Ota puolikas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norilevy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ja pane se karkea </w:t>
            </w:r>
            <w:r w:rsidR="000468AA">
              <w:rPr>
                <w:rFonts w:ascii="Comic Sans MS" w:hAnsi="Comic Sans MS"/>
                <w:sz w:val="28"/>
                <w:lang w:val="fi-FI"/>
              </w:rPr>
              <w:t xml:space="preserve">puoli ylöspäin vasemman kätesi puolelle. Levitä kukkuraruokalusikallinen riisiä levyn vasemmalle puoliskolle, niin että se peittää </w:t>
            </w:r>
            <w:r w:rsidR="00A647F9">
              <w:rPr>
                <w:rFonts w:ascii="Comic Sans MS" w:hAnsi="Comic Sans MS"/>
                <w:sz w:val="28"/>
                <w:lang w:val="fi-FI"/>
              </w:rPr>
              <w:t>puolet levystä.</w:t>
            </w:r>
          </w:p>
          <w:p w:rsidR="00A647F9" w:rsidRDefault="00A647F9" w:rsidP="007C235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wasabi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ja majoneesi keskenään. Ota 1 tl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wasabimajoneesia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ja levitä se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vinottaiseksi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raidaksi riisin päälle vasemmasta alakulmasta alkaen.</w:t>
            </w:r>
          </w:p>
          <w:p w:rsidR="00A647F9" w:rsidRDefault="00DD272B" w:rsidP="007C235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Asettele pala salaatinlehteä, katkarapu, 1 tl mätiä sekä kurkku- ja avokadoviipale riisikerroksen toisen puolikkaan päälle majoneesirajaan saakka.</w:t>
            </w:r>
          </w:p>
          <w:p w:rsidR="00DD272B" w:rsidRDefault="00854768" w:rsidP="007C235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Nosta </w:t>
            </w:r>
            <w:r w:rsidR="007B4CA5">
              <w:rPr>
                <w:rFonts w:ascii="Comic Sans MS" w:hAnsi="Comic Sans MS"/>
                <w:sz w:val="28"/>
                <w:lang w:val="fi-FI"/>
              </w:rPr>
              <w:t xml:space="preserve">varovasti mutta napakasti riisillä päällystetyllä </w:t>
            </w:r>
            <w:proofErr w:type="spellStart"/>
            <w:proofErr w:type="gramStart"/>
            <w:r w:rsidR="007B4CA5">
              <w:rPr>
                <w:rFonts w:ascii="Comic Sans MS" w:hAnsi="Comic Sans MS"/>
                <w:sz w:val="28"/>
                <w:lang w:val="fi-FI"/>
              </w:rPr>
              <w:t>norin</w:t>
            </w:r>
            <w:proofErr w:type="spellEnd"/>
            <w:r w:rsidR="007B4CA5">
              <w:rPr>
                <w:rFonts w:ascii="Comic Sans MS" w:hAnsi="Comic Sans MS"/>
                <w:sz w:val="28"/>
                <w:lang w:val="fi-FI"/>
              </w:rPr>
              <w:t xml:space="preserve">  vasen</w:t>
            </w:r>
            <w:proofErr w:type="gramEnd"/>
            <w:r w:rsidR="007B4CA5">
              <w:rPr>
                <w:rFonts w:ascii="Comic Sans MS" w:hAnsi="Comic Sans MS"/>
                <w:sz w:val="28"/>
                <w:lang w:val="fi-FI"/>
              </w:rPr>
              <w:t xml:space="preserve"> alakulma ja taita se täytteen päälle riisin  oikeaa yläkulmaa kohti vasemman peukalon  avulla rullaten. On tärkeää kääriä tiivis rulla ja saada kulmat kohdakkain. Käännä sitten paljaan levyn oikea yläkulma </w:t>
            </w:r>
            <w:proofErr w:type="gramStart"/>
            <w:r w:rsidR="007B4CA5">
              <w:rPr>
                <w:rFonts w:ascii="Comic Sans MS" w:hAnsi="Comic Sans MS"/>
                <w:sz w:val="28"/>
                <w:lang w:val="fi-FI"/>
              </w:rPr>
              <w:t>täytteen  ympärille</w:t>
            </w:r>
            <w:proofErr w:type="gramEnd"/>
            <w:r w:rsidR="007B4CA5">
              <w:rPr>
                <w:rFonts w:ascii="Comic Sans MS" w:hAnsi="Comic Sans MS"/>
                <w:sz w:val="28"/>
                <w:lang w:val="fi-FI"/>
              </w:rPr>
              <w:t xml:space="preserve"> niin, että muodostuu tötterö. Kastele viimeinen kulma vedellä, jotta se tarttuu kiinni.</w:t>
            </w:r>
          </w:p>
          <w:p w:rsidR="007B4CA5" w:rsidRPr="007C2358" w:rsidRDefault="007B4CA5" w:rsidP="007C235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Tee sama lopuille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norilevyille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. </w:t>
            </w:r>
          </w:p>
        </w:tc>
      </w:tr>
      <w:tr w:rsidR="0031388F" w:rsidTr="00EA743A">
        <w:tc>
          <w:tcPr>
            <w:tcW w:w="9576" w:type="dxa"/>
            <w:gridSpan w:val="2"/>
          </w:tcPr>
          <w:p w:rsidR="0031388F" w:rsidRPr="009037C4" w:rsidRDefault="0031388F" w:rsidP="00D51C13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9037C4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MUUNNELMIA</w:t>
            </w:r>
            <w:r w:rsidRPr="009037C4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31388F" w:rsidRDefault="0031388F" w:rsidP="00D51C13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31388F" w:rsidRDefault="0031388F" w:rsidP="00D51C1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Vaihtoehtoisia täytteen aineksia ovat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esimerkiksi  raaka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sushikala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, kevyesti höyrytetty parsa, ohueksi viipaloitu</w:t>
            </w:r>
            <w:r w:rsidR="009037C4">
              <w:rPr>
                <w:rFonts w:ascii="Comic Sans MS" w:hAnsi="Comic Sans MS"/>
                <w:sz w:val="28"/>
                <w:lang w:val="fi-FI"/>
              </w:rPr>
              <w:t xml:space="preserve"> porkkana, siitake- tai muut sienet, jotka on keitetty soijakastikkeella maustetussa liemessä, </w:t>
            </w:r>
            <w:r w:rsidR="009037C4">
              <w:rPr>
                <w:rFonts w:ascii="Comic Sans MS" w:hAnsi="Comic Sans MS"/>
                <w:sz w:val="28"/>
                <w:lang w:val="fi-FI"/>
              </w:rPr>
              <w:lastRenderedPageBreak/>
              <w:t xml:space="preserve">rapupuikot, kevätsipuli, sokeriherneet, tuore juoksevaa tai uppopaistettu </w:t>
            </w:r>
            <w:proofErr w:type="spellStart"/>
            <w:r w:rsidR="009037C4">
              <w:rPr>
                <w:rFonts w:ascii="Comic Sans MS" w:hAnsi="Comic Sans MS"/>
                <w:sz w:val="28"/>
                <w:lang w:val="fi-FI"/>
              </w:rPr>
              <w:t>tofu</w:t>
            </w:r>
            <w:proofErr w:type="spellEnd"/>
            <w:r w:rsidR="009037C4">
              <w:rPr>
                <w:rFonts w:ascii="Comic Sans MS" w:hAnsi="Comic Sans MS"/>
                <w:sz w:val="28"/>
                <w:lang w:val="fi-FI"/>
              </w:rPr>
              <w:t xml:space="preserve"> sekä seesaminsiemenet. </w:t>
            </w:r>
          </w:p>
        </w:tc>
      </w:tr>
      <w:tr w:rsidR="00965937" w:rsidTr="00C80951">
        <w:tc>
          <w:tcPr>
            <w:tcW w:w="9576" w:type="dxa"/>
            <w:gridSpan w:val="2"/>
          </w:tcPr>
          <w:p w:rsidR="00965937" w:rsidRDefault="00965937" w:rsidP="00D51C13">
            <w:pPr>
              <w:rPr>
                <w:rFonts w:ascii="Comic Sans MS" w:hAnsi="Comic Sans MS"/>
                <w:sz w:val="28"/>
                <w:lang w:val="fi-FI"/>
              </w:rPr>
            </w:pPr>
            <w:r w:rsidRPr="00965937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lastRenderedPageBreak/>
              <w:t>VARO</w:t>
            </w:r>
            <w:r w:rsidRPr="00965937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kala- ja äyriäisallergioita. Käytä merenelävien tilalla kasviksia tai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tofua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FC4248">
              <w:rPr>
                <w:rFonts w:ascii="Comic Sans MS" w:hAnsi="Comic Sans MS"/>
                <w:b/>
                <w:sz w:val="28"/>
                <w:lang w:val="fi-FI"/>
              </w:rPr>
              <w:t>(katso yllä olevaa listaa).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Jos tarjoat soijakastiketta, varmista tarvittaessa, että se on gluteenitonta.  </w:t>
            </w:r>
          </w:p>
        </w:tc>
      </w:tr>
    </w:tbl>
    <w:p w:rsidR="00150978" w:rsidRPr="00D51C13" w:rsidRDefault="00150978" w:rsidP="00D51C13">
      <w:pPr>
        <w:rPr>
          <w:rFonts w:ascii="Comic Sans MS" w:hAnsi="Comic Sans MS"/>
          <w:sz w:val="28"/>
          <w:lang w:val="fi-FI"/>
        </w:rPr>
      </w:pPr>
    </w:p>
    <w:sectPr w:rsidR="00150978" w:rsidRPr="00D51C13" w:rsidSect="005101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613" w:rsidRDefault="000C1613" w:rsidP="000C1613">
      <w:pPr>
        <w:spacing w:after="0" w:line="240" w:lineRule="auto"/>
      </w:pPr>
      <w:r>
        <w:separator/>
      </w:r>
    </w:p>
  </w:endnote>
  <w:endnote w:type="continuationSeparator" w:id="0">
    <w:p w:rsidR="000C1613" w:rsidRDefault="000C1613" w:rsidP="000C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4846"/>
      <w:docPartObj>
        <w:docPartGallery w:val="Page Numbers (Bottom of Page)"/>
        <w:docPartUnique/>
      </w:docPartObj>
    </w:sdtPr>
    <w:sdtContent>
      <w:p w:rsidR="000C1613" w:rsidRDefault="0051015E">
        <w:pPr>
          <w:pStyle w:val="Alatunniste"/>
        </w:pPr>
        <w:r w:rsidRPr="0051015E">
          <w:rPr>
            <w:rFonts w:asciiTheme="majorHAnsi" w:hAnsiTheme="majorHAnsi"/>
            <w:noProof/>
            <w:sz w:val="28"/>
            <w:szCs w:val="28"/>
            <w:lang w:val="fi-FI"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5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;v-text-anchor:top" filled="f" fillcolor="#4f81bd [3204]" stroked="f" strokecolor="#737373 [1789]">
              <v:fill color2="#a7bfde [1620]" type="pattern"/>
              <v:textbox>
                <w:txbxContent>
                  <w:p w:rsidR="000C1613" w:rsidRDefault="0051015E">
                    <w:pPr>
                      <w:pStyle w:val="Alatunniste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FC4248" w:rsidRPr="00FC4248">
                        <w:rPr>
                          <w:noProof/>
                          <w:sz w:val="28"/>
                          <w:szCs w:val="28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613" w:rsidRDefault="000C1613" w:rsidP="000C1613">
      <w:pPr>
        <w:spacing w:after="0" w:line="240" w:lineRule="auto"/>
      </w:pPr>
      <w:r>
        <w:separator/>
      </w:r>
    </w:p>
  </w:footnote>
  <w:footnote w:type="continuationSeparator" w:id="0">
    <w:p w:rsidR="000C1613" w:rsidRDefault="000C1613" w:rsidP="000C1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126D5"/>
    <w:multiLevelType w:val="hybridMultilevel"/>
    <w:tmpl w:val="F6B4F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allout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C1613"/>
    <w:rsid w:val="000468AA"/>
    <w:rsid w:val="000C1613"/>
    <w:rsid w:val="000E6406"/>
    <w:rsid w:val="0012617A"/>
    <w:rsid w:val="00150978"/>
    <w:rsid w:val="0019199D"/>
    <w:rsid w:val="002013C1"/>
    <w:rsid w:val="0031388F"/>
    <w:rsid w:val="00415306"/>
    <w:rsid w:val="0051015E"/>
    <w:rsid w:val="007B4CA5"/>
    <w:rsid w:val="007C2358"/>
    <w:rsid w:val="00854768"/>
    <w:rsid w:val="00892CD1"/>
    <w:rsid w:val="009037C4"/>
    <w:rsid w:val="00965937"/>
    <w:rsid w:val="00A647F9"/>
    <w:rsid w:val="00C0421D"/>
    <w:rsid w:val="00D3095D"/>
    <w:rsid w:val="00D51C13"/>
    <w:rsid w:val="00DD272B"/>
    <w:rsid w:val="00E706C8"/>
    <w:rsid w:val="00EB6C25"/>
    <w:rsid w:val="00F91364"/>
    <w:rsid w:val="00FC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1015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C16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C16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0C1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C1613"/>
  </w:style>
  <w:style w:type="paragraph" w:styleId="Alatunniste">
    <w:name w:val="footer"/>
    <w:basedOn w:val="Normaali"/>
    <w:link w:val="AlatunnisteChar"/>
    <w:uiPriority w:val="99"/>
    <w:unhideWhenUsed/>
    <w:rsid w:val="000C1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C1613"/>
  </w:style>
  <w:style w:type="character" w:styleId="Hyperlinkki">
    <w:name w:val="Hyperlink"/>
    <w:basedOn w:val="Kappaleenoletusfontti"/>
    <w:uiPriority w:val="99"/>
    <w:unhideWhenUsed/>
    <w:rsid w:val="00C0421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5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097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50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7C2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2021-04-20T01:33:00Z</dcterms:created>
  <dcterms:modified xsi:type="dcterms:W3CDTF">2021-04-20T01:33:00Z</dcterms:modified>
</cp:coreProperties>
</file>